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18BD" w:rsidRPr="00971E19" w:rsidRDefault="00450194" w:rsidP="00F918BD">
      <w:pPr>
        <w:jc w:val="both"/>
        <w:rPr>
          <w:rFonts w:ascii="Tahoma" w:hAnsi="Tahoma" w:cs="Tahoma"/>
          <w:sz w:val="22"/>
          <w:szCs w:val="22"/>
          <w:lang w:val="bs-Latn-BA"/>
        </w:rPr>
      </w:pPr>
      <w:r>
        <w:rPr>
          <w:rFonts w:ascii="Tahoma" w:hAnsi="Tahoma" w:cs="Tahoma"/>
          <w:sz w:val="22"/>
          <w:szCs w:val="22"/>
          <w:lang w:val="hr-HR"/>
        </w:rPr>
        <w:t>Broj: 01/1-02-5-</w:t>
      </w:r>
      <w:r w:rsidR="009E57E5">
        <w:rPr>
          <w:rFonts w:ascii="Tahoma" w:hAnsi="Tahoma" w:cs="Tahoma"/>
          <w:sz w:val="22"/>
          <w:szCs w:val="22"/>
          <w:lang w:val="hr-HR"/>
        </w:rPr>
        <w:t>1811</w:t>
      </w:r>
      <w:r w:rsidR="00F918BD" w:rsidRPr="00971E19">
        <w:rPr>
          <w:rFonts w:ascii="Tahoma" w:hAnsi="Tahoma" w:cs="Tahoma"/>
          <w:sz w:val="22"/>
          <w:szCs w:val="22"/>
          <w:lang w:val="hr-HR"/>
        </w:rPr>
        <w:t>/1</w:t>
      </w:r>
      <w:r w:rsidR="004B4098">
        <w:rPr>
          <w:rFonts w:ascii="Tahoma" w:hAnsi="Tahoma" w:cs="Tahoma"/>
          <w:sz w:val="22"/>
          <w:szCs w:val="22"/>
          <w:lang w:val="hr-HR"/>
        </w:rPr>
        <w:t>5</w:t>
      </w:r>
    </w:p>
    <w:p w:rsidR="00F918BD" w:rsidRPr="00971E19" w:rsidRDefault="00F918BD" w:rsidP="00F918BD">
      <w:pPr>
        <w:jc w:val="both"/>
        <w:rPr>
          <w:rFonts w:ascii="Tahoma" w:hAnsi="Tahoma" w:cs="Tahoma"/>
          <w:sz w:val="22"/>
          <w:szCs w:val="22"/>
          <w:lang w:val="hr-HR"/>
        </w:rPr>
      </w:pPr>
      <w:r w:rsidRPr="00971E19">
        <w:rPr>
          <w:rFonts w:ascii="Tahoma" w:hAnsi="Tahoma" w:cs="Tahoma"/>
          <w:sz w:val="22"/>
          <w:szCs w:val="22"/>
          <w:lang w:val="hr-HR"/>
        </w:rPr>
        <w:t>Sarajevo,</w:t>
      </w:r>
      <w:r w:rsidR="004B4098">
        <w:rPr>
          <w:rFonts w:ascii="Tahoma" w:hAnsi="Tahoma" w:cs="Tahoma"/>
          <w:sz w:val="22"/>
          <w:szCs w:val="22"/>
          <w:lang w:val="hr-HR"/>
        </w:rPr>
        <w:t xml:space="preserve"> </w:t>
      </w:r>
      <w:r w:rsidR="009E57E5">
        <w:rPr>
          <w:rFonts w:ascii="Tahoma" w:hAnsi="Tahoma" w:cs="Tahoma"/>
          <w:sz w:val="22"/>
          <w:szCs w:val="22"/>
          <w:lang w:val="hr-HR"/>
        </w:rPr>
        <w:t>10.12</w:t>
      </w:r>
      <w:r w:rsidR="00882590" w:rsidRPr="00971E19">
        <w:rPr>
          <w:rFonts w:ascii="Tahoma" w:hAnsi="Tahoma" w:cs="Tahoma"/>
          <w:sz w:val="22"/>
          <w:szCs w:val="22"/>
          <w:lang w:val="hr-HR"/>
        </w:rPr>
        <w:t>.</w:t>
      </w:r>
      <w:r w:rsidRPr="00971E19">
        <w:rPr>
          <w:rFonts w:ascii="Tahoma" w:hAnsi="Tahoma" w:cs="Tahoma"/>
          <w:sz w:val="22"/>
          <w:szCs w:val="22"/>
          <w:lang w:val="hr-HR"/>
        </w:rPr>
        <w:t>201</w:t>
      </w:r>
      <w:r w:rsidR="004B4098">
        <w:rPr>
          <w:rFonts w:ascii="Tahoma" w:hAnsi="Tahoma" w:cs="Tahoma"/>
          <w:sz w:val="22"/>
          <w:szCs w:val="22"/>
          <w:lang w:val="hr-HR"/>
        </w:rPr>
        <w:t>5</w:t>
      </w:r>
      <w:r w:rsidRPr="00971E19">
        <w:rPr>
          <w:rFonts w:ascii="Tahoma" w:hAnsi="Tahoma" w:cs="Tahoma"/>
          <w:sz w:val="22"/>
          <w:szCs w:val="22"/>
          <w:lang w:val="hr-HR"/>
        </w:rPr>
        <w:t>.g.</w:t>
      </w:r>
    </w:p>
    <w:p w:rsidR="00F918BD" w:rsidRPr="00A30B71" w:rsidRDefault="00F918BD" w:rsidP="00F918BD">
      <w:pPr>
        <w:jc w:val="both"/>
        <w:rPr>
          <w:rFonts w:ascii="Tahoma" w:hAnsi="Tahoma" w:cs="Tahoma"/>
          <w:sz w:val="22"/>
          <w:szCs w:val="22"/>
          <w:lang w:val="hr-HR"/>
        </w:rPr>
      </w:pPr>
    </w:p>
    <w:p w:rsidR="004332C7" w:rsidRPr="00A30B71" w:rsidRDefault="004332C7" w:rsidP="00F918BD">
      <w:pPr>
        <w:jc w:val="both"/>
        <w:rPr>
          <w:rFonts w:ascii="Tahoma" w:hAnsi="Tahoma" w:cs="Tahoma"/>
          <w:sz w:val="22"/>
          <w:szCs w:val="22"/>
          <w:lang w:val="hr-HR"/>
        </w:rPr>
      </w:pPr>
    </w:p>
    <w:p w:rsidR="00F918BD" w:rsidRPr="00971E19" w:rsidRDefault="00F918BD" w:rsidP="004332C7">
      <w:pPr>
        <w:spacing w:line="276" w:lineRule="auto"/>
        <w:jc w:val="both"/>
        <w:rPr>
          <w:rFonts w:ascii="Tahoma" w:hAnsi="Tahoma" w:cs="Tahoma"/>
          <w:sz w:val="22"/>
          <w:szCs w:val="22"/>
          <w:lang w:val="hr-HR"/>
        </w:rPr>
      </w:pPr>
      <w:r w:rsidRPr="00971E19">
        <w:rPr>
          <w:rFonts w:ascii="Tahoma" w:hAnsi="Tahoma" w:cs="Tahoma"/>
          <w:sz w:val="22"/>
          <w:szCs w:val="22"/>
          <w:lang w:val="hr-HR"/>
        </w:rPr>
        <w:t>ČLANU USTAVNE KOMISIJE</w:t>
      </w:r>
    </w:p>
    <w:p w:rsidR="00F918BD" w:rsidRPr="00971E19" w:rsidRDefault="00F918BD" w:rsidP="004332C7">
      <w:pPr>
        <w:spacing w:line="276" w:lineRule="auto"/>
        <w:jc w:val="both"/>
        <w:rPr>
          <w:rFonts w:ascii="Tahoma" w:hAnsi="Tahoma" w:cs="Tahoma"/>
          <w:sz w:val="22"/>
          <w:szCs w:val="22"/>
          <w:lang w:val="hr-HR"/>
        </w:rPr>
      </w:pPr>
      <w:r w:rsidRPr="00971E19">
        <w:rPr>
          <w:rFonts w:ascii="Tahoma" w:hAnsi="Tahoma" w:cs="Tahoma"/>
          <w:sz w:val="22"/>
          <w:szCs w:val="22"/>
          <w:lang w:val="hr-HR"/>
        </w:rPr>
        <w:t>PREDSTAVNIČKOG DOMA</w:t>
      </w:r>
    </w:p>
    <w:p w:rsidR="00F918BD" w:rsidRPr="00971E19" w:rsidRDefault="00F918BD" w:rsidP="004332C7">
      <w:pPr>
        <w:spacing w:line="276" w:lineRule="auto"/>
        <w:jc w:val="both"/>
        <w:rPr>
          <w:rFonts w:ascii="Tahoma" w:hAnsi="Tahoma" w:cs="Tahoma"/>
          <w:sz w:val="22"/>
          <w:szCs w:val="22"/>
          <w:lang w:val="hr-HR"/>
        </w:rPr>
      </w:pPr>
      <w:r w:rsidRPr="00971E19">
        <w:rPr>
          <w:rFonts w:ascii="Tahoma" w:hAnsi="Tahoma" w:cs="Tahoma"/>
          <w:sz w:val="22"/>
          <w:szCs w:val="22"/>
          <w:lang w:val="hr-HR"/>
        </w:rPr>
        <w:t>PARLAMENTA FEDERACIJE BiH</w:t>
      </w:r>
    </w:p>
    <w:p w:rsidR="00F918BD" w:rsidRDefault="00F918BD" w:rsidP="004332C7">
      <w:pPr>
        <w:spacing w:line="276" w:lineRule="auto"/>
        <w:jc w:val="both"/>
        <w:rPr>
          <w:rFonts w:ascii="Tahoma" w:hAnsi="Tahoma" w:cs="Tahoma"/>
          <w:sz w:val="22"/>
          <w:szCs w:val="22"/>
          <w:lang w:val="bs-Latn-BA"/>
        </w:rPr>
      </w:pPr>
    </w:p>
    <w:p w:rsidR="004332C7" w:rsidRPr="00971E19" w:rsidRDefault="004332C7" w:rsidP="004332C7">
      <w:pPr>
        <w:spacing w:line="276" w:lineRule="auto"/>
        <w:jc w:val="both"/>
        <w:rPr>
          <w:rFonts w:ascii="Tahoma" w:hAnsi="Tahoma" w:cs="Tahoma"/>
          <w:sz w:val="22"/>
          <w:szCs w:val="22"/>
          <w:lang w:val="bs-Latn-BA"/>
        </w:rPr>
      </w:pPr>
    </w:p>
    <w:p w:rsidR="00F918BD" w:rsidRPr="00971E19" w:rsidRDefault="00F918BD" w:rsidP="004332C7">
      <w:pPr>
        <w:spacing w:line="276" w:lineRule="auto"/>
        <w:jc w:val="both"/>
        <w:rPr>
          <w:rFonts w:ascii="Tahoma" w:hAnsi="Tahoma" w:cs="Tahoma"/>
          <w:b/>
          <w:sz w:val="22"/>
          <w:szCs w:val="22"/>
          <w:lang w:val="sr-Cyrl-CS"/>
        </w:rPr>
      </w:pPr>
      <w:r w:rsidRPr="00971E19">
        <w:rPr>
          <w:rFonts w:ascii="Tahoma" w:hAnsi="Tahoma" w:cs="Tahoma"/>
          <w:sz w:val="22"/>
          <w:szCs w:val="22"/>
          <w:lang w:val="sr-Cyrl-CS"/>
        </w:rPr>
        <w:tab/>
      </w:r>
      <w:r w:rsidRPr="00971E19">
        <w:rPr>
          <w:rFonts w:ascii="Tahoma" w:hAnsi="Tahoma" w:cs="Tahoma"/>
          <w:sz w:val="22"/>
          <w:szCs w:val="22"/>
        </w:rPr>
        <w:t>Na</w:t>
      </w:r>
      <w:r w:rsidRPr="00971E19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971E19">
        <w:rPr>
          <w:rFonts w:ascii="Tahoma" w:hAnsi="Tahoma" w:cs="Tahoma"/>
          <w:sz w:val="22"/>
          <w:szCs w:val="22"/>
        </w:rPr>
        <w:t>osnovu</w:t>
      </w:r>
      <w:r w:rsidRPr="00971E19">
        <w:rPr>
          <w:rFonts w:ascii="Tahoma" w:hAnsi="Tahoma" w:cs="Tahoma"/>
          <w:sz w:val="22"/>
          <w:szCs w:val="22"/>
          <w:lang w:val="sr-Cyrl-CS"/>
        </w:rPr>
        <w:t xml:space="preserve"> č</w:t>
      </w:r>
      <w:r w:rsidRPr="00971E19">
        <w:rPr>
          <w:rFonts w:ascii="Tahoma" w:hAnsi="Tahoma" w:cs="Tahoma"/>
          <w:sz w:val="22"/>
          <w:szCs w:val="22"/>
        </w:rPr>
        <w:t xml:space="preserve">l. 46. i </w:t>
      </w:r>
      <w:r w:rsidRPr="00971E19">
        <w:rPr>
          <w:rFonts w:ascii="Tahoma" w:hAnsi="Tahoma" w:cs="Tahoma"/>
          <w:sz w:val="22"/>
          <w:szCs w:val="22"/>
          <w:lang w:val="sr-Cyrl-CS"/>
        </w:rPr>
        <w:t xml:space="preserve">57. </w:t>
      </w:r>
      <w:r w:rsidRPr="00971E19">
        <w:rPr>
          <w:rFonts w:ascii="Tahoma" w:hAnsi="Tahoma" w:cs="Tahoma"/>
          <w:sz w:val="22"/>
          <w:szCs w:val="22"/>
        </w:rPr>
        <w:t>Poslovnika</w:t>
      </w:r>
      <w:r w:rsidRPr="00971E19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971E19">
        <w:rPr>
          <w:rFonts w:ascii="Tahoma" w:hAnsi="Tahoma" w:cs="Tahoma"/>
          <w:sz w:val="22"/>
          <w:szCs w:val="22"/>
        </w:rPr>
        <w:t>Predstavni</w:t>
      </w:r>
      <w:r w:rsidRPr="00971E19">
        <w:rPr>
          <w:rFonts w:ascii="Tahoma" w:hAnsi="Tahoma" w:cs="Tahoma"/>
          <w:sz w:val="22"/>
          <w:szCs w:val="22"/>
          <w:lang w:val="sr-Cyrl-CS"/>
        </w:rPr>
        <w:t>č</w:t>
      </w:r>
      <w:r w:rsidRPr="00971E19">
        <w:rPr>
          <w:rFonts w:ascii="Tahoma" w:hAnsi="Tahoma" w:cs="Tahoma"/>
          <w:sz w:val="22"/>
          <w:szCs w:val="22"/>
        </w:rPr>
        <w:t>kog</w:t>
      </w:r>
      <w:r w:rsidRPr="00971E19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971E19">
        <w:rPr>
          <w:rFonts w:ascii="Tahoma" w:hAnsi="Tahoma" w:cs="Tahoma"/>
          <w:sz w:val="22"/>
          <w:szCs w:val="22"/>
        </w:rPr>
        <w:t>doma</w:t>
      </w:r>
      <w:r w:rsidRPr="00971E19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971E19">
        <w:rPr>
          <w:rFonts w:ascii="Tahoma" w:hAnsi="Tahoma" w:cs="Tahoma"/>
          <w:sz w:val="22"/>
          <w:szCs w:val="22"/>
        </w:rPr>
        <w:t>Parlamenta</w:t>
      </w:r>
      <w:r w:rsidRPr="00971E19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971E19">
        <w:rPr>
          <w:rFonts w:ascii="Tahoma" w:hAnsi="Tahoma" w:cs="Tahoma"/>
          <w:sz w:val="22"/>
          <w:szCs w:val="22"/>
        </w:rPr>
        <w:t>Federacije</w:t>
      </w:r>
      <w:r w:rsidRPr="00971E19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971E19">
        <w:rPr>
          <w:rFonts w:ascii="Tahoma" w:hAnsi="Tahoma" w:cs="Tahoma"/>
          <w:sz w:val="22"/>
          <w:szCs w:val="22"/>
        </w:rPr>
        <w:t>BiH</w:t>
      </w:r>
      <w:r w:rsidRPr="00971E19">
        <w:rPr>
          <w:rFonts w:ascii="Tahoma" w:hAnsi="Tahoma" w:cs="Tahoma"/>
          <w:sz w:val="22"/>
          <w:szCs w:val="22"/>
          <w:lang w:val="sr-Cyrl-CS"/>
        </w:rPr>
        <w:t xml:space="preserve"> (“</w:t>
      </w:r>
      <w:r w:rsidRPr="00971E19">
        <w:rPr>
          <w:rFonts w:ascii="Tahoma" w:hAnsi="Tahoma" w:cs="Tahoma"/>
          <w:sz w:val="22"/>
          <w:szCs w:val="22"/>
        </w:rPr>
        <w:t>Slu</w:t>
      </w:r>
      <w:r w:rsidRPr="00971E19">
        <w:rPr>
          <w:rFonts w:ascii="Tahoma" w:hAnsi="Tahoma" w:cs="Tahoma"/>
          <w:sz w:val="22"/>
          <w:szCs w:val="22"/>
          <w:lang w:val="sr-Cyrl-CS"/>
        </w:rPr>
        <w:t>ž</w:t>
      </w:r>
      <w:r w:rsidRPr="00971E19">
        <w:rPr>
          <w:rFonts w:ascii="Tahoma" w:hAnsi="Tahoma" w:cs="Tahoma"/>
          <w:sz w:val="22"/>
          <w:szCs w:val="22"/>
        </w:rPr>
        <w:t>bene</w:t>
      </w:r>
      <w:r w:rsidRPr="00971E19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971E19">
        <w:rPr>
          <w:rFonts w:ascii="Tahoma" w:hAnsi="Tahoma" w:cs="Tahoma"/>
          <w:sz w:val="22"/>
          <w:szCs w:val="22"/>
        </w:rPr>
        <w:t>novine</w:t>
      </w:r>
      <w:r w:rsidRPr="00971E19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971E19">
        <w:rPr>
          <w:rFonts w:ascii="Tahoma" w:hAnsi="Tahoma" w:cs="Tahoma"/>
          <w:sz w:val="22"/>
          <w:szCs w:val="22"/>
        </w:rPr>
        <w:t>FBiH</w:t>
      </w:r>
      <w:r w:rsidRPr="00971E19">
        <w:rPr>
          <w:rFonts w:ascii="Tahoma" w:hAnsi="Tahoma" w:cs="Tahoma"/>
          <w:sz w:val="22"/>
          <w:szCs w:val="22"/>
          <w:lang w:val="sr-Cyrl-CS"/>
        </w:rPr>
        <w:t xml:space="preserve">” </w:t>
      </w:r>
      <w:r w:rsidRPr="00971E19">
        <w:rPr>
          <w:rFonts w:ascii="Tahoma" w:hAnsi="Tahoma" w:cs="Tahoma"/>
          <w:sz w:val="22"/>
          <w:szCs w:val="22"/>
        </w:rPr>
        <w:t>broj</w:t>
      </w:r>
      <w:r w:rsidRPr="00971E19">
        <w:rPr>
          <w:rFonts w:ascii="Tahoma" w:hAnsi="Tahoma" w:cs="Tahoma"/>
          <w:sz w:val="22"/>
          <w:szCs w:val="22"/>
          <w:lang w:val="sr-Cyrl-CS"/>
        </w:rPr>
        <w:t xml:space="preserve"> 69/07), </w:t>
      </w:r>
      <w:r w:rsidRPr="00971E19">
        <w:rPr>
          <w:rFonts w:ascii="Tahoma" w:hAnsi="Tahoma" w:cs="Tahoma"/>
          <w:b/>
          <w:sz w:val="22"/>
          <w:szCs w:val="22"/>
        </w:rPr>
        <w:t>sazivam</w:t>
      </w:r>
      <w:r w:rsidRPr="00971E19">
        <w:rPr>
          <w:rFonts w:ascii="Tahoma" w:hAnsi="Tahoma" w:cs="Tahoma"/>
          <w:b/>
          <w:sz w:val="22"/>
          <w:szCs w:val="22"/>
          <w:lang w:val="sr-Cyrl-CS"/>
        </w:rPr>
        <w:t xml:space="preserve"> </w:t>
      </w:r>
      <w:r w:rsidR="009E57E5">
        <w:rPr>
          <w:rFonts w:ascii="Tahoma" w:hAnsi="Tahoma" w:cs="Tahoma"/>
          <w:b/>
          <w:sz w:val="22"/>
          <w:szCs w:val="22"/>
          <w:lang w:val="bs-Latn-BA"/>
        </w:rPr>
        <w:t>7</w:t>
      </w:r>
      <w:r w:rsidRPr="00971E19">
        <w:rPr>
          <w:rFonts w:ascii="Tahoma" w:hAnsi="Tahoma" w:cs="Tahoma"/>
          <w:b/>
          <w:sz w:val="22"/>
          <w:szCs w:val="22"/>
          <w:lang w:val="bs-Latn-BA"/>
        </w:rPr>
        <w:t>.</w:t>
      </w:r>
      <w:r w:rsidRPr="00971E19">
        <w:rPr>
          <w:rFonts w:ascii="Tahoma" w:hAnsi="Tahoma" w:cs="Tahoma"/>
          <w:b/>
          <w:sz w:val="22"/>
          <w:szCs w:val="22"/>
          <w:lang w:val="sr-Cyrl-CS"/>
        </w:rPr>
        <w:t xml:space="preserve"> </w:t>
      </w:r>
      <w:r w:rsidRPr="00971E19">
        <w:rPr>
          <w:rFonts w:ascii="Tahoma" w:hAnsi="Tahoma" w:cs="Tahoma"/>
          <w:b/>
          <w:sz w:val="22"/>
          <w:szCs w:val="22"/>
          <w:lang w:val="bs-Latn-BA"/>
        </w:rPr>
        <w:t xml:space="preserve">sjednicu </w:t>
      </w:r>
      <w:r w:rsidRPr="00971E19">
        <w:rPr>
          <w:rFonts w:ascii="Tahoma" w:hAnsi="Tahoma" w:cs="Tahoma"/>
          <w:b/>
          <w:sz w:val="22"/>
          <w:szCs w:val="22"/>
        </w:rPr>
        <w:t>Ustavne</w:t>
      </w:r>
      <w:r w:rsidRPr="00971E19">
        <w:rPr>
          <w:rFonts w:ascii="Tahoma" w:hAnsi="Tahoma" w:cs="Tahoma"/>
          <w:b/>
          <w:sz w:val="22"/>
          <w:szCs w:val="22"/>
          <w:lang w:val="sr-Cyrl-CS"/>
        </w:rPr>
        <w:t xml:space="preserve"> </w:t>
      </w:r>
      <w:r w:rsidRPr="00971E19">
        <w:rPr>
          <w:rFonts w:ascii="Tahoma" w:hAnsi="Tahoma" w:cs="Tahoma"/>
          <w:b/>
          <w:sz w:val="22"/>
          <w:szCs w:val="22"/>
        </w:rPr>
        <w:t>komisije</w:t>
      </w:r>
      <w:r w:rsidRPr="00971E19">
        <w:rPr>
          <w:rFonts w:ascii="Tahoma" w:hAnsi="Tahoma" w:cs="Tahoma"/>
          <w:b/>
          <w:sz w:val="22"/>
          <w:szCs w:val="22"/>
          <w:lang w:val="sr-Cyrl-CS"/>
        </w:rPr>
        <w:t xml:space="preserve"> </w:t>
      </w:r>
      <w:r w:rsidRPr="00971E19">
        <w:rPr>
          <w:rFonts w:ascii="Tahoma" w:hAnsi="Tahoma" w:cs="Tahoma"/>
          <w:sz w:val="22"/>
          <w:szCs w:val="22"/>
        </w:rPr>
        <w:t>Predstavni</w:t>
      </w:r>
      <w:r w:rsidRPr="00971E19">
        <w:rPr>
          <w:rFonts w:ascii="Tahoma" w:hAnsi="Tahoma" w:cs="Tahoma"/>
          <w:sz w:val="22"/>
          <w:szCs w:val="22"/>
          <w:lang w:val="sr-Cyrl-CS"/>
        </w:rPr>
        <w:t>č</w:t>
      </w:r>
      <w:r w:rsidRPr="00971E19">
        <w:rPr>
          <w:rFonts w:ascii="Tahoma" w:hAnsi="Tahoma" w:cs="Tahoma"/>
          <w:sz w:val="22"/>
          <w:szCs w:val="22"/>
        </w:rPr>
        <w:t>kog</w:t>
      </w:r>
      <w:r w:rsidRPr="00971E19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971E19">
        <w:rPr>
          <w:rFonts w:ascii="Tahoma" w:hAnsi="Tahoma" w:cs="Tahoma"/>
          <w:sz w:val="22"/>
          <w:szCs w:val="22"/>
        </w:rPr>
        <w:t>doma</w:t>
      </w:r>
      <w:r w:rsidRPr="00971E19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971E19">
        <w:rPr>
          <w:rFonts w:ascii="Tahoma" w:hAnsi="Tahoma" w:cs="Tahoma"/>
          <w:sz w:val="22"/>
          <w:szCs w:val="22"/>
        </w:rPr>
        <w:t>Parlamenta</w:t>
      </w:r>
      <w:r w:rsidRPr="00971E19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971E19">
        <w:rPr>
          <w:rFonts w:ascii="Tahoma" w:hAnsi="Tahoma" w:cs="Tahoma"/>
          <w:sz w:val="22"/>
          <w:szCs w:val="22"/>
        </w:rPr>
        <w:t>Federacije</w:t>
      </w:r>
      <w:r w:rsidRPr="00971E19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971E19">
        <w:rPr>
          <w:rFonts w:ascii="Tahoma" w:hAnsi="Tahoma" w:cs="Tahoma"/>
          <w:sz w:val="22"/>
          <w:szCs w:val="22"/>
        </w:rPr>
        <w:t>BiH</w:t>
      </w:r>
      <w:r w:rsidRPr="00971E19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971E19">
        <w:rPr>
          <w:rFonts w:ascii="Tahoma" w:hAnsi="Tahoma" w:cs="Tahoma"/>
          <w:sz w:val="22"/>
          <w:szCs w:val="22"/>
        </w:rPr>
        <w:t xml:space="preserve">za </w:t>
      </w:r>
      <w:r w:rsidR="0092068A">
        <w:rPr>
          <w:rFonts w:ascii="Tahoma" w:hAnsi="Tahoma" w:cs="Tahoma"/>
          <w:b/>
          <w:sz w:val="22"/>
          <w:szCs w:val="22"/>
        </w:rPr>
        <w:t>utorak</w:t>
      </w:r>
      <w:r w:rsidR="002E6124">
        <w:rPr>
          <w:rFonts w:ascii="Tahoma" w:hAnsi="Tahoma" w:cs="Tahoma"/>
          <w:sz w:val="22"/>
          <w:szCs w:val="22"/>
        </w:rPr>
        <w:t xml:space="preserve"> </w:t>
      </w:r>
      <w:r w:rsidR="009E57E5">
        <w:rPr>
          <w:rFonts w:ascii="Tahoma" w:hAnsi="Tahoma" w:cs="Tahoma"/>
          <w:b/>
          <w:sz w:val="22"/>
          <w:szCs w:val="22"/>
        </w:rPr>
        <w:t>22</w:t>
      </w:r>
      <w:r w:rsidR="00F071B1" w:rsidRPr="002E6124">
        <w:rPr>
          <w:rFonts w:ascii="Tahoma" w:hAnsi="Tahoma" w:cs="Tahoma"/>
          <w:b/>
          <w:sz w:val="22"/>
          <w:szCs w:val="22"/>
        </w:rPr>
        <w:t>.</w:t>
      </w:r>
      <w:r w:rsidR="009E57E5">
        <w:rPr>
          <w:rFonts w:ascii="Tahoma" w:hAnsi="Tahoma" w:cs="Tahoma"/>
          <w:b/>
          <w:sz w:val="22"/>
          <w:szCs w:val="22"/>
        </w:rPr>
        <w:t>12</w:t>
      </w:r>
      <w:r w:rsidRPr="00971E19">
        <w:rPr>
          <w:rFonts w:ascii="Tahoma" w:hAnsi="Tahoma" w:cs="Tahoma"/>
          <w:b/>
          <w:sz w:val="22"/>
          <w:szCs w:val="22"/>
        </w:rPr>
        <w:t>.</w:t>
      </w:r>
      <w:r w:rsidRPr="00971E19">
        <w:rPr>
          <w:rFonts w:ascii="Tahoma" w:hAnsi="Tahoma" w:cs="Tahoma"/>
          <w:b/>
          <w:sz w:val="22"/>
          <w:szCs w:val="22"/>
          <w:lang w:val="bs-Latn-BA"/>
        </w:rPr>
        <w:t>201</w:t>
      </w:r>
      <w:r w:rsidR="004B4098">
        <w:rPr>
          <w:rFonts w:ascii="Tahoma" w:hAnsi="Tahoma" w:cs="Tahoma"/>
          <w:b/>
          <w:sz w:val="22"/>
          <w:szCs w:val="22"/>
          <w:lang w:val="bs-Latn-BA"/>
        </w:rPr>
        <w:t>5</w:t>
      </w:r>
      <w:r w:rsidRPr="00971E19">
        <w:rPr>
          <w:rFonts w:ascii="Tahoma" w:hAnsi="Tahoma" w:cs="Tahoma"/>
          <w:b/>
          <w:sz w:val="22"/>
          <w:szCs w:val="22"/>
          <w:lang w:val="bs-Latn-BA"/>
        </w:rPr>
        <w:t>.</w:t>
      </w:r>
      <w:r w:rsidR="006664F9">
        <w:rPr>
          <w:rFonts w:ascii="Tahoma" w:hAnsi="Tahoma" w:cs="Tahoma"/>
          <w:b/>
          <w:sz w:val="22"/>
          <w:szCs w:val="22"/>
          <w:lang w:val="bs-Latn-BA"/>
        </w:rPr>
        <w:t xml:space="preserve"> </w:t>
      </w:r>
      <w:r w:rsidRPr="00971E19">
        <w:rPr>
          <w:rFonts w:ascii="Tahoma" w:hAnsi="Tahoma" w:cs="Tahoma"/>
          <w:b/>
          <w:sz w:val="22"/>
          <w:szCs w:val="22"/>
          <w:lang w:val="bs-Latn-BA"/>
        </w:rPr>
        <w:t>godine</w:t>
      </w:r>
      <w:r w:rsidRPr="00971E19">
        <w:rPr>
          <w:rFonts w:ascii="Tahoma" w:hAnsi="Tahoma" w:cs="Tahoma"/>
          <w:b/>
          <w:sz w:val="22"/>
          <w:szCs w:val="22"/>
          <w:lang w:val="sr-Cyrl-CS"/>
        </w:rPr>
        <w:t xml:space="preserve"> </w:t>
      </w:r>
      <w:r w:rsidRPr="00971E19">
        <w:rPr>
          <w:rFonts w:ascii="Tahoma" w:hAnsi="Tahoma" w:cs="Tahoma"/>
          <w:b/>
          <w:sz w:val="22"/>
          <w:szCs w:val="22"/>
        </w:rPr>
        <w:t>sa</w:t>
      </w:r>
      <w:r w:rsidRPr="00971E19">
        <w:rPr>
          <w:rFonts w:ascii="Tahoma" w:hAnsi="Tahoma" w:cs="Tahoma"/>
          <w:b/>
          <w:sz w:val="22"/>
          <w:szCs w:val="22"/>
          <w:lang w:val="sr-Cyrl-CS"/>
        </w:rPr>
        <w:t xml:space="preserve"> </w:t>
      </w:r>
      <w:r w:rsidRPr="00971E19">
        <w:rPr>
          <w:rFonts w:ascii="Tahoma" w:hAnsi="Tahoma" w:cs="Tahoma"/>
          <w:b/>
          <w:sz w:val="22"/>
          <w:szCs w:val="22"/>
        </w:rPr>
        <w:t>po</w:t>
      </w:r>
      <w:r w:rsidRPr="00971E19">
        <w:rPr>
          <w:rFonts w:ascii="Tahoma" w:hAnsi="Tahoma" w:cs="Tahoma"/>
          <w:b/>
          <w:sz w:val="22"/>
          <w:szCs w:val="22"/>
          <w:lang w:val="sr-Cyrl-CS"/>
        </w:rPr>
        <w:t>č</w:t>
      </w:r>
      <w:r w:rsidRPr="00971E19">
        <w:rPr>
          <w:rFonts w:ascii="Tahoma" w:hAnsi="Tahoma" w:cs="Tahoma"/>
          <w:b/>
          <w:sz w:val="22"/>
          <w:szCs w:val="22"/>
        </w:rPr>
        <w:t>etkom</w:t>
      </w:r>
      <w:r w:rsidRPr="00971E19">
        <w:rPr>
          <w:rFonts w:ascii="Tahoma" w:hAnsi="Tahoma" w:cs="Tahoma"/>
          <w:b/>
          <w:sz w:val="22"/>
          <w:szCs w:val="22"/>
          <w:lang w:val="sr-Cyrl-CS"/>
        </w:rPr>
        <w:t xml:space="preserve"> </w:t>
      </w:r>
      <w:r w:rsidR="00450194">
        <w:rPr>
          <w:rFonts w:ascii="Tahoma" w:hAnsi="Tahoma" w:cs="Tahoma"/>
          <w:b/>
          <w:sz w:val="22"/>
          <w:szCs w:val="22"/>
          <w:lang w:val="bs-Latn-BA"/>
        </w:rPr>
        <w:t>u 9,30</w:t>
      </w:r>
      <w:r w:rsidR="00E57C02">
        <w:rPr>
          <w:rFonts w:ascii="Tahoma" w:hAnsi="Tahoma" w:cs="Tahoma"/>
          <w:b/>
          <w:sz w:val="22"/>
          <w:szCs w:val="22"/>
          <w:lang w:val="bs-Latn-BA"/>
        </w:rPr>
        <w:t xml:space="preserve"> sati</w:t>
      </w:r>
      <w:r w:rsidRPr="00971E19">
        <w:rPr>
          <w:rFonts w:ascii="Tahoma" w:hAnsi="Tahoma" w:cs="Tahoma"/>
          <w:b/>
          <w:sz w:val="22"/>
          <w:szCs w:val="22"/>
          <w:lang w:val="sr-Cyrl-CS"/>
        </w:rPr>
        <w:t>.</w:t>
      </w:r>
    </w:p>
    <w:p w:rsidR="00F918BD" w:rsidRPr="00971E19" w:rsidRDefault="00F918BD" w:rsidP="004332C7">
      <w:pPr>
        <w:spacing w:line="276" w:lineRule="auto"/>
        <w:jc w:val="both"/>
        <w:rPr>
          <w:rFonts w:ascii="Tahoma" w:hAnsi="Tahoma" w:cs="Tahoma"/>
          <w:sz w:val="22"/>
          <w:szCs w:val="22"/>
        </w:rPr>
      </w:pPr>
      <w:r w:rsidRPr="00971E19">
        <w:rPr>
          <w:rFonts w:ascii="Tahoma" w:hAnsi="Tahoma" w:cs="Tahoma"/>
          <w:sz w:val="22"/>
          <w:szCs w:val="22"/>
          <w:lang w:val="hr-HR"/>
        </w:rPr>
        <w:tab/>
      </w:r>
      <w:r w:rsidRPr="00971E19">
        <w:rPr>
          <w:rFonts w:ascii="Tahoma" w:hAnsi="Tahoma" w:cs="Tahoma"/>
          <w:sz w:val="22"/>
          <w:szCs w:val="22"/>
        </w:rPr>
        <w:t>Sjednica</w:t>
      </w:r>
      <w:r w:rsidRPr="00971E19">
        <w:rPr>
          <w:rFonts w:ascii="Tahoma" w:hAnsi="Tahoma" w:cs="Tahoma"/>
          <w:sz w:val="22"/>
          <w:szCs w:val="22"/>
          <w:lang w:val="hr-HR"/>
        </w:rPr>
        <w:t xml:space="preserve"> ć</w:t>
      </w:r>
      <w:r w:rsidRPr="00971E19">
        <w:rPr>
          <w:rFonts w:ascii="Tahoma" w:hAnsi="Tahoma" w:cs="Tahoma"/>
          <w:sz w:val="22"/>
          <w:szCs w:val="22"/>
        </w:rPr>
        <w:t>e</w:t>
      </w:r>
      <w:r w:rsidRPr="00971E19">
        <w:rPr>
          <w:rFonts w:ascii="Tahoma" w:hAnsi="Tahoma" w:cs="Tahoma"/>
          <w:sz w:val="22"/>
          <w:szCs w:val="22"/>
          <w:lang w:val="hr-HR"/>
        </w:rPr>
        <w:t xml:space="preserve"> </w:t>
      </w:r>
      <w:r w:rsidRPr="00971E19">
        <w:rPr>
          <w:rFonts w:ascii="Tahoma" w:hAnsi="Tahoma" w:cs="Tahoma"/>
          <w:sz w:val="22"/>
          <w:szCs w:val="22"/>
        </w:rPr>
        <w:t>se</w:t>
      </w:r>
      <w:r w:rsidRPr="00971E19">
        <w:rPr>
          <w:rFonts w:ascii="Tahoma" w:hAnsi="Tahoma" w:cs="Tahoma"/>
          <w:sz w:val="22"/>
          <w:szCs w:val="22"/>
          <w:lang w:val="hr-HR"/>
        </w:rPr>
        <w:t xml:space="preserve"> </w:t>
      </w:r>
      <w:r w:rsidRPr="00971E19">
        <w:rPr>
          <w:rFonts w:ascii="Tahoma" w:hAnsi="Tahoma" w:cs="Tahoma"/>
          <w:sz w:val="22"/>
          <w:szCs w:val="22"/>
        </w:rPr>
        <w:t>odr</w:t>
      </w:r>
      <w:r w:rsidRPr="00971E19">
        <w:rPr>
          <w:rFonts w:ascii="Tahoma" w:hAnsi="Tahoma" w:cs="Tahoma"/>
          <w:sz w:val="22"/>
          <w:szCs w:val="22"/>
          <w:lang w:val="hr-HR"/>
        </w:rPr>
        <w:t>ž</w:t>
      </w:r>
      <w:r w:rsidRPr="00971E19">
        <w:rPr>
          <w:rFonts w:ascii="Tahoma" w:hAnsi="Tahoma" w:cs="Tahoma"/>
          <w:sz w:val="22"/>
          <w:szCs w:val="22"/>
        </w:rPr>
        <w:t>ati</w:t>
      </w:r>
      <w:r w:rsidRPr="00971E19">
        <w:rPr>
          <w:rFonts w:ascii="Tahoma" w:hAnsi="Tahoma" w:cs="Tahoma"/>
          <w:sz w:val="22"/>
          <w:szCs w:val="22"/>
          <w:lang w:val="hr-HR"/>
        </w:rPr>
        <w:t xml:space="preserve"> </w:t>
      </w:r>
      <w:r w:rsidRPr="00971E19">
        <w:rPr>
          <w:rFonts w:ascii="Tahoma" w:hAnsi="Tahoma" w:cs="Tahoma"/>
          <w:sz w:val="22"/>
          <w:szCs w:val="22"/>
        </w:rPr>
        <w:t>u</w:t>
      </w:r>
      <w:r w:rsidRPr="00971E19">
        <w:rPr>
          <w:rFonts w:ascii="Tahoma" w:hAnsi="Tahoma" w:cs="Tahoma"/>
          <w:sz w:val="22"/>
          <w:szCs w:val="22"/>
          <w:lang w:val="hr-HR"/>
        </w:rPr>
        <w:t xml:space="preserve"> </w:t>
      </w:r>
      <w:r w:rsidRPr="00971E19">
        <w:rPr>
          <w:rFonts w:ascii="Tahoma" w:hAnsi="Tahoma" w:cs="Tahoma"/>
          <w:sz w:val="22"/>
          <w:szCs w:val="22"/>
        </w:rPr>
        <w:t>zgradi</w:t>
      </w:r>
      <w:r w:rsidRPr="00971E19">
        <w:rPr>
          <w:rFonts w:ascii="Tahoma" w:hAnsi="Tahoma" w:cs="Tahoma"/>
          <w:sz w:val="22"/>
          <w:szCs w:val="22"/>
          <w:lang w:val="hr-HR"/>
        </w:rPr>
        <w:t xml:space="preserve"> </w:t>
      </w:r>
      <w:r w:rsidRPr="00971E19">
        <w:rPr>
          <w:rFonts w:ascii="Tahoma" w:hAnsi="Tahoma" w:cs="Tahoma"/>
          <w:sz w:val="22"/>
          <w:szCs w:val="22"/>
        </w:rPr>
        <w:t>Parlamenta</w:t>
      </w:r>
      <w:r w:rsidRPr="00971E19">
        <w:rPr>
          <w:rFonts w:ascii="Tahoma" w:hAnsi="Tahoma" w:cs="Tahoma"/>
          <w:sz w:val="22"/>
          <w:szCs w:val="22"/>
          <w:lang w:val="hr-HR"/>
        </w:rPr>
        <w:t xml:space="preserve"> </w:t>
      </w:r>
      <w:r w:rsidRPr="00971E19">
        <w:rPr>
          <w:rFonts w:ascii="Tahoma" w:hAnsi="Tahoma" w:cs="Tahoma"/>
          <w:sz w:val="22"/>
          <w:szCs w:val="22"/>
        </w:rPr>
        <w:t>Federacije</w:t>
      </w:r>
      <w:r w:rsidRPr="00971E19">
        <w:rPr>
          <w:rFonts w:ascii="Tahoma" w:hAnsi="Tahoma" w:cs="Tahoma"/>
          <w:sz w:val="22"/>
          <w:szCs w:val="22"/>
          <w:lang w:val="hr-HR"/>
        </w:rPr>
        <w:t xml:space="preserve"> </w:t>
      </w:r>
      <w:r w:rsidRPr="00971E19">
        <w:rPr>
          <w:rFonts w:ascii="Tahoma" w:hAnsi="Tahoma" w:cs="Tahoma"/>
          <w:sz w:val="22"/>
          <w:szCs w:val="22"/>
        </w:rPr>
        <w:t>BiH</w:t>
      </w:r>
      <w:r w:rsidRPr="00971E19">
        <w:rPr>
          <w:rFonts w:ascii="Tahoma" w:hAnsi="Tahoma" w:cs="Tahoma"/>
          <w:sz w:val="22"/>
          <w:szCs w:val="22"/>
          <w:lang w:val="hr-HR"/>
        </w:rPr>
        <w:t xml:space="preserve"> </w:t>
      </w:r>
      <w:r w:rsidRPr="00971E19">
        <w:rPr>
          <w:rFonts w:ascii="Tahoma" w:hAnsi="Tahoma" w:cs="Tahoma"/>
          <w:sz w:val="22"/>
          <w:szCs w:val="22"/>
        </w:rPr>
        <w:t>u</w:t>
      </w:r>
      <w:r w:rsidRPr="00971E19">
        <w:rPr>
          <w:rFonts w:ascii="Tahoma" w:hAnsi="Tahoma" w:cs="Tahoma"/>
          <w:sz w:val="22"/>
          <w:szCs w:val="22"/>
          <w:lang w:val="hr-HR"/>
        </w:rPr>
        <w:t xml:space="preserve"> </w:t>
      </w:r>
      <w:r w:rsidRPr="00971E19">
        <w:rPr>
          <w:rFonts w:ascii="Tahoma" w:hAnsi="Tahoma" w:cs="Tahoma"/>
          <w:sz w:val="22"/>
          <w:szCs w:val="22"/>
        </w:rPr>
        <w:t>Sarajevu</w:t>
      </w:r>
      <w:r w:rsidRPr="00971E19">
        <w:rPr>
          <w:rFonts w:ascii="Tahoma" w:hAnsi="Tahoma" w:cs="Tahoma"/>
          <w:sz w:val="22"/>
          <w:szCs w:val="22"/>
          <w:lang w:val="hr-HR"/>
        </w:rPr>
        <w:t xml:space="preserve">, </w:t>
      </w:r>
      <w:r w:rsidRPr="00971E19">
        <w:rPr>
          <w:rFonts w:ascii="Tahoma" w:hAnsi="Tahoma" w:cs="Tahoma"/>
          <w:sz w:val="22"/>
          <w:szCs w:val="22"/>
        </w:rPr>
        <w:t>ul</w:t>
      </w:r>
      <w:r w:rsidRPr="00971E19">
        <w:rPr>
          <w:rFonts w:ascii="Tahoma" w:hAnsi="Tahoma" w:cs="Tahoma"/>
          <w:sz w:val="22"/>
          <w:szCs w:val="22"/>
          <w:lang w:val="hr-HR"/>
        </w:rPr>
        <w:t xml:space="preserve">. </w:t>
      </w:r>
      <w:r w:rsidRPr="00971E19">
        <w:rPr>
          <w:rFonts w:ascii="Tahoma" w:hAnsi="Tahoma" w:cs="Tahoma"/>
          <w:sz w:val="22"/>
          <w:szCs w:val="22"/>
        </w:rPr>
        <w:t>Hamdije Kreševljakovića broj 3.</w:t>
      </w:r>
      <w:r w:rsidRPr="00971E19">
        <w:rPr>
          <w:rFonts w:ascii="Tahoma" w:hAnsi="Tahoma" w:cs="Tahoma"/>
          <w:sz w:val="22"/>
          <w:szCs w:val="22"/>
          <w:lang w:val="bs-Latn-BA"/>
        </w:rPr>
        <w:t xml:space="preserve"> (sala 103/I u kabinetu potpredsjedavajućih Doma)</w:t>
      </w:r>
      <w:r w:rsidRPr="00971E19">
        <w:rPr>
          <w:rFonts w:ascii="Tahoma" w:hAnsi="Tahoma" w:cs="Tahoma"/>
          <w:sz w:val="22"/>
          <w:szCs w:val="22"/>
          <w:lang w:val="hr-HR"/>
        </w:rPr>
        <w:t>.</w:t>
      </w:r>
    </w:p>
    <w:p w:rsidR="00F918BD" w:rsidRPr="00971E19" w:rsidRDefault="00F918BD" w:rsidP="004332C7">
      <w:pPr>
        <w:spacing w:line="276" w:lineRule="auto"/>
        <w:jc w:val="both"/>
        <w:rPr>
          <w:rFonts w:ascii="Tahoma" w:hAnsi="Tahoma" w:cs="Tahoma"/>
          <w:sz w:val="22"/>
          <w:szCs w:val="22"/>
        </w:rPr>
      </w:pPr>
    </w:p>
    <w:p w:rsidR="00F918BD" w:rsidRPr="00971E19" w:rsidRDefault="00F918BD" w:rsidP="004332C7">
      <w:pPr>
        <w:spacing w:line="276" w:lineRule="auto"/>
        <w:jc w:val="both"/>
        <w:rPr>
          <w:rFonts w:ascii="Tahoma" w:hAnsi="Tahoma" w:cs="Tahoma"/>
          <w:sz w:val="22"/>
          <w:szCs w:val="22"/>
        </w:rPr>
      </w:pPr>
      <w:r w:rsidRPr="00971E19">
        <w:rPr>
          <w:rFonts w:ascii="Tahoma" w:hAnsi="Tahoma" w:cs="Tahoma"/>
          <w:sz w:val="22"/>
          <w:szCs w:val="22"/>
        </w:rPr>
        <w:tab/>
        <w:t>Za sjednicu predlažem slijedeći</w:t>
      </w:r>
    </w:p>
    <w:p w:rsidR="005B226C" w:rsidRPr="00971E19" w:rsidRDefault="005B226C" w:rsidP="004332C7">
      <w:pPr>
        <w:spacing w:line="276" w:lineRule="auto"/>
        <w:jc w:val="both"/>
        <w:rPr>
          <w:rFonts w:ascii="Tahoma" w:hAnsi="Tahoma" w:cs="Tahoma"/>
          <w:sz w:val="22"/>
          <w:szCs w:val="22"/>
        </w:rPr>
      </w:pPr>
    </w:p>
    <w:p w:rsidR="00F918BD" w:rsidRPr="00971E19" w:rsidRDefault="00F918BD" w:rsidP="004332C7">
      <w:pPr>
        <w:spacing w:line="276" w:lineRule="auto"/>
        <w:jc w:val="center"/>
        <w:rPr>
          <w:rFonts w:ascii="Tahoma" w:hAnsi="Tahoma" w:cs="Tahoma"/>
          <w:sz w:val="22"/>
          <w:szCs w:val="22"/>
        </w:rPr>
      </w:pPr>
      <w:r w:rsidRPr="00971E19">
        <w:rPr>
          <w:rFonts w:ascii="Tahoma" w:hAnsi="Tahoma" w:cs="Tahoma"/>
          <w:sz w:val="22"/>
          <w:szCs w:val="22"/>
        </w:rPr>
        <w:t>DNEVNI RED</w:t>
      </w:r>
    </w:p>
    <w:p w:rsidR="004B4098" w:rsidRDefault="004B4098" w:rsidP="004B4098">
      <w:pPr>
        <w:rPr>
          <w:rFonts w:ascii="Tahoma" w:hAnsi="Tahoma" w:cs="Tahoma"/>
          <w:sz w:val="24"/>
          <w:szCs w:val="24"/>
          <w:lang w:val="bs-Latn-BA"/>
        </w:rPr>
      </w:pPr>
    </w:p>
    <w:p w:rsidR="00E57C02" w:rsidRDefault="009E57E5" w:rsidP="004B4098">
      <w:pPr>
        <w:pStyle w:val="ListParagraph"/>
        <w:numPr>
          <w:ilvl w:val="0"/>
          <w:numId w:val="13"/>
        </w:numPr>
        <w:jc w:val="both"/>
        <w:rPr>
          <w:rFonts w:ascii="Tahoma" w:hAnsi="Tahoma" w:cs="Tahoma"/>
          <w:sz w:val="22"/>
          <w:szCs w:val="22"/>
          <w:lang w:val="bs-Latn-BA"/>
        </w:rPr>
      </w:pPr>
      <w:r>
        <w:rPr>
          <w:rFonts w:ascii="Tahoma" w:hAnsi="Tahoma" w:cs="Tahoma"/>
          <w:sz w:val="22"/>
          <w:szCs w:val="22"/>
          <w:lang w:val="bs-Latn-BA"/>
        </w:rPr>
        <w:t>Zapisnik sa 6</w:t>
      </w:r>
      <w:r w:rsidR="00450194">
        <w:rPr>
          <w:rFonts w:ascii="Tahoma" w:hAnsi="Tahoma" w:cs="Tahoma"/>
          <w:sz w:val="22"/>
          <w:szCs w:val="22"/>
          <w:lang w:val="bs-Latn-BA"/>
        </w:rPr>
        <w:t xml:space="preserve">. sjednice Ustavne komisije </w:t>
      </w:r>
    </w:p>
    <w:p w:rsidR="00450194" w:rsidRDefault="009E57E5" w:rsidP="004B4098">
      <w:pPr>
        <w:pStyle w:val="ListParagraph"/>
        <w:numPr>
          <w:ilvl w:val="0"/>
          <w:numId w:val="13"/>
        </w:numPr>
        <w:jc w:val="both"/>
        <w:rPr>
          <w:rFonts w:ascii="Tahoma" w:hAnsi="Tahoma" w:cs="Tahoma"/>
          <w:sz w:val="22"/>
          <w:szCs w:val="22"/>
          <w:lang w:val="bs-Latn-BA"/>
        </w:rPr>
      </w:pPr>
      <w:r>
        <w:rPr>
          <w:rFonts w:ascii="Tahoma" w:hAnsi="Tahoma" w:cs="Tahoma"/>
          <w:sz w:val="22"/>
          <w:szCs w:val="22"/>
          <w:lang w:val="bs-Latn-BA"/>
        </w:rPr>
        <w:t xml:space="preserve">Zahtjev za ocjenu ustavnosti člana 182. Zakona o radu („Službene novine FBIH“ broj 62/15) </w:t>
      </w:r>
    </w:p>
    <w:p w:rsidR="009E57E5" w:rsidRPr="004B4098" w:rsidRDefault="009E57E5" w:rsidP="004B4098">
      <w:pPr>
        <w:pStyle w:val="ListParagraph"/>
        <w:numPr>
          <w:ilvl w:val="0"/>
          <w:numId w:val="13"/>
        </w:numPr>
        <w:jc w:val="both"/>
        <w:rPr>
          <w:rFonts w:ascii="Tahoma" w:hAnsi="Tahoma" w:cs="Tahoma"/>
          <w:sz w:val="22"/>
          <w:szCs w:val="22"/>
          <w:lang w:val="bs-Latn-BA"/>
        </w:rPr>
      </w:pPr>
      <w:r>
        <w:rPr>
          <w:rFonts w:ascii="Tahoma" w:hAnsi="Tahoma" w:cs="Tahoma"/>
          <w:sz w:val="22"/>
          <w:szCs w:val="22"/>
          <w:lang w:val="bs-Latn-BA"/>
        </w:rPr>
        <w:t xml:space="preserve">Zahtjev za ocjenu ustavnosti člana 37., i člana 44. st. 1. i 3. Zakona o inspekcijama FBIH („Službene novine FBIH“ broj 73/14) </w:t>
      </w:r>
    </w:p>
    <w:p w:rsidR="004B4098" w:rsidRPr="004B4098" w:rsidRDefault="004B4098" w:rsidP="004B4098">
      <w:pPr>
        <w:pStyle w:val="ListParagraph"/>
        <w:numPr>
          <w:ilvl w:val="0"/>
          <w:numId w:val="13"/>
        </w:numPr>
        <w:rPr>
          <w:rFonts w:ascii="Tahoma" w:hAnsi="Tahoma" w:cs="Tahoma"/>
          <w:sz w:val="22"/>
          <w:szCs w:val="22"/>
          <w:lang w:val="bs-Latn-BA"/>
        </w:rPr>
      </w:pPr>
      <w:r w:rsidRPr="004B4098">
        <w:rPr>
          <w:rFonts w:ascii="Tahoma" w:hAnsi="Tahoma" w:cs="Tahoma"/>
          <w:sz w:val="22"/>
          <w:szCs w:val="22"/>
          <w:lang w:val="bs-Latn-BA"/>
        </w:rPr>
        <w:t>Tekuća pitanja</w:t>
      </w:r>
    </w:p>
    <w:p w:rsidR="004B4098" w:rsidRDefault="004B4098" w:rsidP="004B4098">
      <w:pPr>
        <w:rPr>
          <w:rFonts w:ascii="Tahoma" w:hAnsi="Tahoma" w:cs="Tahoma"/>
          <w:sz w:val="24"/>
          <w:szCs w:val="24"/>
          <w:lang w:val="bs-Latn-BA"/>
        </w:rPr>
      </w:pPr>
    </w:p>
    <w:p w:rsidR="004B4098" w:rsidRDefault="004B4098" w:rsidP="004B4098">
      <w:pPr>
        <w:rPr>
          <w:rFonts w:ascii="Tahoma" w:hAnsi="Tahoma" w:cs="Tahoma"/>
          <w:sz w:val="24"/>
          <w:szCs w:val="24"/>
          <w:lang w:val="bs-Latn-BA"/>
        </w:rPr>
      </w:pPr>
    </w:p>
    <w:p w:rsidR="00F918BD" w:rsidRPr="00971E19" w:rsidRDefault="00F918BD" w:rsidP="004332C7">
      <w:pPr>
        <w:spacing w:line="276" w:lineRule="auto"/>
        <w:jc w:val="both"/>
        <w:rPr>
          <w:rFonts w:ascii="Tahoma" w:hAnsi="Tahoma" w:cs="Tahoma"/>
          <w:sz w:val="22"/>
          <w:szCs w:val="22"/>
          <w:lang w:val="sr-Cyrl-CS"/>
        </w:rPr>
      </w:pPr>
      <w:r w:rsidRPr="00971E19">
        <w:rPr>
          <w:rFonts w:ascii="Tahoma" w:hAnsi="Tahoma" w:cs="Tahoma"/>
          <w:sz w:val="22"/>
          <w:szCs w:val="22"/>
          <w:lang w:val="sr-Cyrl-CS"/>
        </w:rPr>
        <w:tab/>
      </w:r>
      <w:r w:rsidRPr="00890F68">
        <w:rPr>
          <w:rFonts w:ascii="Tahoma" w:hAnsi="Tahoma" w:cs="Tahoma"/>
          <w:sz w:val="22"/>
          <w:szCs w:val="22"/>
        </w:rPr>
        <w:t>Molimo</w:t>
      </w:r>
      <w:r w:rsidRPr="00890F68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890F68">
        <w:rPr>
          <w:rFonts w:ascii="Tahoma" w:hAnsi="Tahoma" w:cs="Tahoma"/>
          <w:sz w:val="22"/>
          <w:szCs w:val="22"/>
        </w:rPr>
        <w:t>vas</w:t>
      </w:r>
      <w:r w:rsidRPr="00890F68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890F68">
        <w:rPr>
          <w:rFonts w:ascii="Tahoma" w:hAnsi="Tahoma" w:cs="Tahoma"/>
          <w:sz w:val="22"/>
          <w:szCs w:val="22"/>
        </w:rPr>
        <w:t>da</w:t>
      </w:r>
      <w:r w:rsidRPr="00890F68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890F68">
        <w:rPr>
          <w:rFonts w:ascii="Tahoma" w:hAnsi="Tahoma" w:cs="Tahoma"/>
          <w:sz w:val="22"/>
          <w:szCs w:val="22"/>
        </w:rPr>
        <w:t>Va</w:t>
      </w:r>
      <w:r w:rsidRPr="00890F68">
        <w:rPr>
          <w:rFonts w:ascii="Tahoma" w:hAnsi="Tahoma" w:cs="Tahoma"/>
          <w:sz w:val="22"/>
          <w:szCs w:val="22"/>
          <w:lang w:val="sr-Cyrl-CS"/>
        </w:rPr>
        <w:t xml:space="preserve">š </w:t>
      </w:r>
      <w:r w:rsidRPr="00890F68">
        <w:rPr>
          <w:rFonts w:ascii="Tahoma" w:hAnsi="Tahoma" w:cs="Tahoma"/>
          <w:sz w:val="22"/>
          <w:szCs w:val="22"/>
        </w:rPr>
        <w:t>eventualni</w:t>
      </w:r>
      <w:r w:rsidRPr="00890F68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890F68">
        <w:rPr>
          <w:rFonts w:ascii="Tahoma" w:hAnsi="Tahoma" w:cs="Tahoma"/>
          <w:sz w:val="22"/>
          <w:szCs w:val="22"/>
        </w:rPr>
        <w:t>izostanak</w:t>
      </w:r>
      <w:r w:rsidRPr="00890F68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890F68">
        <w:rPr>
          <w:rFonts w:ascii="Tahoma" w:hAnsi="Tahoma" w:cs="Tahoma"/>
          <w:sz w:val="22"/>
          <w:szCs w:val="22"/>
        </w:rPr>
        <w:t>sa</w:t>
      </w:r>
      <w:r w:rsidRPr="00890F68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890F68">
        <w:rPr>
          <w:rFonts w:ascii="Tahoma" w:hAnsi="Tahoma" w:cs="Tahoma"/>
          <w:sz w:val="22"/>
          <w:szCs w:val="22"/>
        </w:rPr>
        <w:t>ove</w:t>
      </w:r>
      <w:r w:rsidRPr="00890F68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890F68">
        <w:rPr>
          <w:rFonts w:ascii="Tahoma" w:hAnsi="Tahoma" w:cs="Tahoma"/>
          <w:sz w:val="22"/>
          <w:szCs w:val="22"/>
        </w:rPr>
        <w:t>sjednice</w:t>
      </w:r>
      <w:r w:rsidRPr="00890F68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890F68">
        <w:rPr>
          <w:rFonts w:ascii="Tahoma" w:hAnsi="Tahoma" w:cs="Tahoma"/>
          <w:sz w:val="22"/>
          <w:szCs w:val="22"/>
        </w:rPr>
        <w:t>pravovremeno</w:t>
      </w:r>
      <w:r w:rsidRPr="00890F68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890F68">
        <w:rPr>
          <w:rFonts w:ascii="Tahoma" w:hAnsi="Tahoma" w:cs="Tahoma"/>
          <w:sz w:val="22"/>
          <w:szCs w:val="22"/>
        </w:rPr>
        <w:t>najavite</w:t>
      </w:r>
      <w:r w:rsidRPr="00890F68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890F68">
        <w:rPr>
          <w:rFonts w:ascii="Tahoma" w:hAnsi="Tahoma" w:cs="Tahoma"/>
          <w:sz w:val="22"/>
          <w:szCs w:val="22"/>
        </w:rPr>
        <w:t>sekretaru</w:t>
      </w:r>
      <w:r w:rsidRPr="00890F68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890F68">
        <w:rPr>
          <w:rFonts w:ascii="Tahoma" w:hAnsi="Tahoma" w:cs="Tahoma"/>
          <w:sz w:val="22"/>
          <w:szCs w:val="22"/>
        </w:rPr>
        <w:t>Ustavne</w:t>
      </w:r>
      <w:r w:rsidRPr="00890F68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890F68">
        <w:rPr>
          <w:rFonts w:ascii="Tahoma" w:hAnsi="Tahoma" w:cs="Tahoma"/>
          <w:sz w:val="22"/>
          <w:szCs w:val="22"/>
        </w:rPr>
        <w:t>komisije</w:t>
      </w:r>
      <w:r w:rsidRPr="00890F68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890F68">
        <w:rPr>
          <w:rFonts w:ascii="Tahoma" w:hAnsi="Tahoma" w:cs="Tahoma"/>
          <w:sz w:val="22"/>
          <w:szCs w:val="22"/>
        </w:rPr>
        <w:t>prof</w:t>
      </w:r>
      <w:r w:rsidRPr="00890F68">
        <w:rPr>
          <w:rFonts w:ascii="Tahoma" w:hAnsi="Tahoma" w:cs="Tahoma"/>
          <w:sz w:val="22"/>
          <w:szCs w:val="22"/>
          <w:lang w:val="sr-Cyrl-CS"/>
        </w:rPr>
        <w:t xml:space="preserve">. </w:t>
      </w:r>
      <w:r w:rsidRPr="00890F68">
        <w:rPr>
          <w:rFonts w:ascii="Tahoma" w:hAnsi="Tahoma" w:cs="Tahoma"/>
          <w:sz w:val="22"/>
          <w:szCs w:val="22"/>
        </w:rPr>
        <w:t>dr</w:t>
      </w:r>
      <w:r w:rsidRPr="00890F68">
        <w:rPr>
          <w:rFonts w:ascii="Tahoma" w:hAnsi="Tahoma" w:cs="Tahoma"/>
          <w:sz w:val="22"/>
          <w:szCs w:val="22"/>
          <w:lang w:val="sr-Cyrl-CS"/>
        </w:rPr>
        <w:t xml:space="preserve">. </w:t>
      </w:r>
      <w:r w:rsidRPr="00890F68">
        <w:rPr>
          <w:rFonts w:ascii="Tahoma" w:hAnsi="Tahoma" w:cs="Tahoma"/>
          <w:sz w:val="22"/>
          <w:szCs w:val="22"/>
        </w:rPr>
        <w:t>Seadu</w:t>
      </w:r>
      <w:r w:rsidRPr="00890F68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890F68">
        <w:rPr>
          <w:rFonts w:ascii="Tahoma" w:hAnsi="Tahoma" w:cs="Tahoma"/>
          <w:sz w:val="22"/>
          <w:szCs w:val="22"/>
        </w:rPr>
        <w:t>Dizdarevi</w:t>
      </w:r>
      <w:r w:rsidRPr="00890F68">
        <w:rPr>
          <w:rFonts w:ascii="Tahoma" w:hAnsi="Tahoma" w:cs="Tahoma"/>
          <w:sz w:val="22"/>
          <w:szCs w:val="22"/>
          <w:lang w:val="sr-Cyrl-CS"/>
        </w:rPr>
        <w:t>ć</w:t>
      </w:r>
      <w:r w:rsidRPr="00890F68">
        <w:rPr>
          <w:rFonts w:ascii="Tahoma" w:hAnsi="Tahoma" w:cs="Tahoma"/>
          <w:sz w:val="22"/>
          <w:szCs w:val="22"/>
        </w:rPr>
        <w:t>u</w:t>
      </w:r>
      <w:r w:rsidRPr="00971E19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971E19">
        <w:rPr>
          <w:rFonts w:ascii="Tahoma" w:hAnsi="Tahoma" w:cs="Tahoma"/>
          <w:sz w:val="22"/>
          <w:szCs w:val="22"/>
        </w:rPr>
        <w:t>na</w:t>
      </w:r>
      <w:r w:rsidRPr="00971E19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971E19">
        <w:rPr>
          <w:rFonts w:ascii="Tahoma" w:hAnsi="Tahoma" w:cs="Tahoma"/>
          <w:sz w:val="22"/>
          <w:szCs w:val="22"/>
        </w:rPr>
        <w:t>broj</w:t>
      </w:r>
      <w:r w:rsidRPr="00971E19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971E19">
        <w:rPr>
          <w:rFonts w:ascii="Tahoma" w:hAnsi="Tahoma" w:cs="Tahoma"/>
          <w:sz w:val="22"/>
          <w:szCs w:val="22"/>
        </w:rPr>
        <w:t>telefona</w:t>
      </w:r>
      <w:r w:rsidRPr="00971E19">
        <w:rPr>
          <w:rFonts w:ascii="Tahoma" w:hAnsi="Tahoma" w:cs="Tahoma"/>
          <w:sz w:val="22"/>
          <w:szCs w:val="22"/>
          <w:lang w:val="sr-Cyrl-CS"/>
        </w:rPr>
        <w:t xml:space="preserve"> 033 225-321</w:t>
      </w:r>
      <w:r w:rsidRPr="00971E19">
        <w:rPr>
          <w:rFonts w:ascii="Tahoma" w:hAnsi="Tahoma" w:cs="Tahoma"/>
          <w:sz w:val="22"/>
          <w:szCs w:val="22"/>
          <w:lang w:val="bs-Latn-BA"/>
        </w:rPr>
        <w:t xml:space="preserve">, </w:t>
      </w:r>
      <w:r w:rsidRPr="00971E19">
        <w:rPr>
          <w:rFonts w:ascii="Tahoma" w:hAnsi="Tahoma" w:cs="Tahoma"/>
          <w:sz w:val="22"/>
          <w:szCs w:val="22"/>
        </w:rPr>
        <w:t>GSM</w:t>
      </w:r>
      <w:r w:rsidRPr="00971E19">
        <w:rPr>
          <w:rFonts w:ascii="Tahoma" w:hAnsi="Tahoma" w:cs="Tahoma"/>
          <w:sz w:val="22"/>
          <w:szCs w:val="22"/>
          <w:lang w:val="sr-Cyrl-CS"/>
        </w:rPr>
        <w:t xml:space="preserve"> 061/145-805 </w:t>
      </w:r>
      <w:r w:rsidRPr="00971E19">
        <w:rPr>
          <w:rFonts w:ascii="Tahoma" w:hAnsi="Tahoma" w:cs="Tahoma"/>
          <w:sz w:val="22"/>
          <w:szCs w:val="22"/>
        </w:rPr>
        <w:t>ili</w:t>
      </w:r>
      <w:r w:rsidRPr="00971E19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971E19">
        <w:rPr>
          <w:rFonts w:ascii="Tahoma" w:hAnsi="Tahoma" w:cs="Tahoma"/>
          <w:sz w:val="22"/>
          <w:szCs w:val="22"/>
        </w:rPr>
        <w:t>fax</w:t>
      </w:r>
      <w:r w:rsidRPr="00971E19">
        <w:rPr>
          <w:rFonts w:ascii="Tahoma" w:hAnsi="Tahoma" w:cs="Tahoma"/>
          <w:sz w:val="22"/>
          <w:szCs w:val="22"/>
          <w:lang w:val="sr-Cyrl-CS"/>
        </w:rPr>
        <w:t xml:space="preserve"> </w:t>
      </w:r>
      <w:r w:rsidR="001558C5" w:rsidRPr="00971E19">
        <w:rPr>
          <w:rFonts w:ascii="Tahoma" w:hAnsi="Tahoma" w:cs="Tahoma"/>
          <w:sz w:val="22"/>
          <w:szCs w:val="22"/>
          <w:lang w:val="bs-Latn-BA"/>
        </w:rPr>
        <w:t xml:space="preserve">033 </w:t>
      </w:r>
      <w:r w:rsidRPr="00971E19">
        <w:rPr>
          <w:rFonts w:ascii="Tahoma" w:hAnsi="Tahoma" w:cs="Tahoma"/>
          <w:sz w:val="22"/>
          <w:szCs w:val="22"/>
          <w:lang w:val="sr-Cyrl-CS"/>
        </w:rPr>
        <w:t>203-242</w:t>
      </w:r>
      <w:r w:rsidR="00E7041A" w:rsidRPr="00971E19">
        <w:rPr>
          <w:rFonts w:ascii="Tahoma" w:hAnsi="Tahoma" w:cs="Tahoma"/>
          <w:sz w:val="22"/>
          <w:szCs w:val="22"/>
          <w:lang w:val="bs-Latn-BA"/>
        </w:rPr>
        <w:t xml:space="preserve">, e-mail </w:t>
      </w:r>
      <w:hyperlink r:id="rId8" w:history="1">
        <w:r w:rsidR="00E7041A" w:rsidRPr="00971E19">
          <w:rPr>
            <w:rStyle w:val="Hyperlink"/>
            <w:rFonts w:ascii="Tahoma" w:hAnsi="Tahoma" w:cs="Tahoma"/>
            <w:sz w:val="22"/>
            <w:szCs w:val="22"/>
            <w:lang w:val="bs-Latn-BA"/>
          </w:rPr>
          <w:t>sead.dizdarevic@parlamentfbih.gov.ba</w:t>
        </w:r>
      </w:hyperlink>
      <w:r w:rsidR="00E7041A" w:rsidRPr="00971E19">
        <w:rPr>
          <w:rFonts w:ascii="Tahoma" w:hAnsi="Tahoma" w:cs="Tahoma"/>
          <w:sz w:val="22"/>
          <w:szCs w:val="22"/>
          <w:lang w:val="bs-Latn-BA"/>
        </w:rPr>
        <w:t xml:space="preserve"> </w:t>
      </w:r>
      <w:r w:rsidRPr="00971E19">
        <w:rPr>
          <w:rFonts w:ascii="Tahoma" w:hAnsi="Tahoma" w:cs="Tahoma"/>
          <w:sz w:val="22"/>
          <w:szCs w:val="22"/>
          <w:lang w:val="sr-Cyrl-CS"/>
        </w:rPr>
        <w:t>.</w:t>
      </w:r>
    </w:p>
    <w:p w:rsidR="00F918BD" w:rsidRDefault="00F918BD" w:rsidP="004332C7">
      <w:pPr>
        <w:spacing w:line="276" w:lineRule="auto"/>
        <w:rPr>
          <w:rFonts w:ascii="Tahoma" w:hAnsi="Tahoma" w:cs="Tahoma"/>
          <w:sz w:val="22"/>
          <w:szCs w:val="22"/>
          <w:lang w:val="bs-Latn-BA"/>
        </w:rPr>
      </w:pPr>
    </w:p>
    <w:p w:rsidR="00F918BD" w:rsidRPr="00971E19" w:rsidRDefault="00F918BD" w:rsidP="00F918BD">
      <w:pPr>
        <w:rPr>
          <w:rFonts w:ascii="Tahoma" w:hAnsi="Tahoma" w:cs="Tahoma"/>
          <w:sz w:val="22"/>
          <w:szCs w:val="22"/>
          <w:lang w:val="bs-Latn-BA"/>
        </w:rPr>
      </w:pPr>
    </w:p>
    <w:p w:rsidR="00F918BD" w:rsidRPr="00971E19" w:rsidRDefault="00F918BD" w:rsidP="00F918BD">
      <w:pPr>
        <w:rPr>
          <w:rFonts w:ascii="Tahoma" w:hAnsi="Tahoma" w:cs="Tahoma"/>
          <w:sz w:val="22"/>
          <w:szCs w:val="22"/>
        </w:rPr>
      </w:pPr>
      <w:r w:rsidRPr="00971E19">
        <w:rPr>
          <w:rFonts w:ascii="Tahoma" w:hAnsi="Tahoma" w:cs="Tahoma"/>
          <w:sz w:val="22"/>
          <w:szCs w:val="22"/>
        </w:rPr>
        <w:t>Dostaviti:</w:t>
      </w:r>
      <w:r w:rsidRPr="00971E19">
        <w:rPr>
          <w:rFonts w:ascii="Tahoma" w:hAnsi="Tahoma" w:cs="Tahoma"/>
          <w:sz w:val="22"/>
          <w:szCs w:val="22"/>
        </w:rPr>
        <w:tab/>
      </w:r>
      <w:r w:rsidRPr="00971E19">
        <w:rPr>
          <w:rFonts w:ascii="Tahoma" w:hAnsi="Tahoma" w:cs="Tahoma"/>
          <w:sz w:val="22"/>
          <w:szCs w:val="22"/>
        </w:rPr>
        <w:tab/>
      </w:r>
      <w:r w:rsidRPr="00971E19">
        <w:rPr>
          <w:rFonts w:ascii="Tahoma" w:hAnsi="Tahoma" w:cs="Tahoma"/>
          <w:sz w:val="22"/>
          <w:szCs w:val="22"/>
        </w:rPr>
        <w:tab/>
      </w:r>
      <w:r w:rsidRPr="00971E19">
        <w:rPr>
          <w:rFonts w:ascii="Tahoma" w:hAnsi="Tahoma" w:cs="Tahoma"/>
          <w:sz w:val="22"/>
          <w:szCs w:val="22"/>
        </w:rPr>
        <w:tab/>
      </w:r>
      <w:r w:rsidRPr="00971E19">
        <w:rPr>
          <w:rFonts w:ascii="Tahoma" w:hAnsi="Tahoma" w:cs="Tahoma"/>
          <w:sz w:val="22"/>
          <w:szCs w:val="22"/>
        </w:rPr>
        <w:tab/>
      </w:r>
      <w:r w:rsidRPr="00971E19">
        <w:rPr>
          <w:rFonts w:ascii="Tahoma" w:hAnsi="Tahoma" w:cs="Tahoma"/>
          <w:sz w:val="22"/>
          <w:szCs w:val="22"/>
        </w:rPr>
        <w:tab/>
        <w:t xml:space="preserve">           </w:t>
      </w:r>
      <w:r w:rsidRPr="00971E19">
        <w:rPr>
          <w:rFonts w:ascii="Tahoma" w:hAnsi="Tahoma" w:cs="Tahoma"/>
          <w:sz w:val="22"/>
          <w:szCs w:val="22"/>
        </w:rPr>
        <w:tab/>
        <w:t>PREDSJEDNIK KOMISIJE</w:t>
      </w:r>
    </w:p>
    <w:p w:rsidR="00F918BD" w:rsidRPr="00971E19" w:rsidRDefault="00F918BD" w:rsidP="00F918BD">
      <w:pPr>
        <w:numPr>
          <w:ilvl w:val="0"/>
          <w:numId w:val="1"/>
        </w:numPr>
        <w:rPr>
          <w:rFonts w:ascii="Tahoma" w:hAnsi="Tahoma" w:cs="Tahoma"/>
          <w:sz w:val="22"/>
          <w:szCs w:val="22"/>
        </w:rPr>
      </w:pPr>
      <w:r w:rsidRPr="00971E19">
        <w:rPr>
          <w:rFonts w:ascii="Tahoma" w:hAnsi="Tahoma" w:cs="Tahoma"/>
          <w:sz w:val="22"/>
          <w:szCs w:val="22"/>
        </w:rPr>
        <w:t>članovima Ustavne komisije</w:t>
      </w:r>
    </w:p>
    <w:p w:rsidR="00F918BD" w:rsidRPr="00971E19" w:rsidRDefault="00F918BD" w:rsidP="00F918BD">
      <w:pPr>
        <w:pStyle w:val="Heading1"/>
        <w:jc w:val="left"/>
        <w:rPr>
          <w:rFonts w:ascii="Tahoma" w:hAnsi="Tahoma" w:cs="Tahoma"/>
          <w:b w:val="0"/>
          <w:szCs w:val="22"/>
        </w:rPr>
      </w:pPr>
      <w:r w:rsidRPr="00971E19">
        <w:rPr>
          <w:rFonts w:ascii="Tahoma" w:hAnsi="Tahoma" w:cs="Tahoma"/>
          <w:b w:val="0"/>
          <w:szCs w:val="22"/>
        </w:rPr>
        <w:t>2.   predsjedavajućem P</w:t>
      </w:r>
      <w:r w:rsidR="00506FA8">
        <w:rPr>
          <w:rFonts w:ascii="Tahoma" w:hAnsi="Tahoma" w:cs="Tahoma"/>
          <w:b w:val="0"/>
          <w:szCs w:val="22"/>
        </w:rPr>
        <w:t>redstavničkog doma</w:t>
      </w:r>
      <w:r w:rsidR="00506FA8">
        <w:rPr>
          <w:rFonts w:ascii="Tahoma" w:hAnsi="Tahoma" w:cs="Tahoma"/>
          <w:b w:val="0"/>
          <w:szCs w:val="22"/>
        </w:rPr>
        <w:tab/>
      </w:r>
      <w:r w:rsidR="00506FA8">
        <w:rPr>
          <w:rFonts w:ascii="Tahoma" w:hAnsi="Tahoma" w:cs="Tahoma"/>
          <w:b w:val="0"/>
          <w:szCs w:val="22"/>
        </w:rPr>
        <w:tab/>
        <w:t xml:space="preserve">       </w:t>
      </w:r>
      <w:r w:rsidR="00E57C02">
        <w:rPr>
          <w:rFonts w:ascii="Tahoma" w:hAnsi="Tahoma" w:cs="Tahoma"/>
          <w:b w:val="0"/>
          <w:szCs w:val="22"/>
        </w:rPr>
        <w:t xml:space="preserve">   </w:t>
      </w:r>
      <w:r w:rsidR="00506FA8">
        <w:rPr>
          <w:rFonts w:ascii="Tahoma" w:hAnsi="Tahoma" w:cs="Tahoma"/>
          <w:b w:val="0"/>
          <w:szCs w:val="22"/>
        </w:rPr>
        <w:t xml:space="preserve">Prof.dr. </w:t>
      </w:r>
      <w:r w:rsidR="00506FA8" w:rsidRPr="00A6496F">
        <w:rPr>
          <w:rFonts w:ascii="Tahoma" w:hAnsi="Tahoma" w:cs="Tahoma"/>
          <w:b w:val="0"/>
          <w:sz w:val="24"/>
          <w:szCs w:val="24"/>
          <w:lang w:val="bs-Latn-BA"/>
        </w:rPr>
        <w:t xml:space="preserve">Dževad </w:t>
      </w:r>
      <w:r w:rsidR="00A6496F" w:rsidRPr="00A6496F">
        <w:rPr>
          <w:rFonts w:ascii="Tahoma" w:hAnsi="Tahoma" w:cs="Tahoma"/>
          <w:b w:val="0"/>
          <w:sz w:val="24"/>
          <w:szCs w:val="24"/>
          <w:lang w:val="bs-Latn-BA"/>
        </w:rPr>
        <w:t>Hodžić</w:t>
      </w:r>
      <w:r w:rsidR="00B12B77">
        <w:rPr>
          <w:rFonts w:ascii="Tahoma" w:hAnsi="Tahoma" w:cs="Tahoma"/>
          <w:b w:val="0"/>
          <w:sz w:val="24"/>
          <w:szCs w:val="24"/>
          <w:lang w:val="bs-Latn-BA"/>
        </w:rPr>
        <w:t>, s.r.</w:t>
      </w:r>
    </w:p>
    <w:p w:rsidR="00F918BD" w:rsidRPr="00971E19" w:rsidRDefault="00F918BD" w:rsidP="00F918BD">
      <w:pPr>
        <w:pStyle w:val="ListParagraph"/>
        <w:numPr>
          <w:ilvl w:val="0"/>
          <w:numId w:val="7"/>
        </w:numPr>
        <w:rPr>
          <w:rFonts w:ascii="Tahoma" w:hAnsi="Tahoma" w:cs="Tahoma"/>
          <w:sz w:val="22"/>
          <w:szCs w:val="22"/>
        </w:rPr>
      </w:pPr>
      <w:r w:rsidRPr="00971E19">
        <w:rPr>
          <w:rFonts w:ascii="Tahoma" w:hAnsi="Tahoma" w:cs="Tahoma"/>
          <w:sz w:val="22"/>
          <w:szCs w:val="22"/>
        </w:rPr>
        <w:t>potpredsjedavajućim Predstavničkog doma</w:t>
      </w:r>
    </w:p>
    <w:p w:rsidR="00F918BD" w:rsidRPr="00971E19" w:rsidRDefault="00F918BD" w:rsidP="00F918BD">
      <w:pPr>
        <w:numPr>
          <w:ilvl w:val="0"/>
          <w:numId w:val="7"/>
        </w:numPr>
        <w:rPr>
          <w:rFonts w:ascii="Tahoma" w:hAnsi="Tahoma" w:cs="Tahoma"/>
          <w:sz w:val="22"/>
          <w:szCs w:val="22"/>
        </w:rPr>
      </w:pPr>
      <w:r w:rsidRPr="00971E19">
        <w:rPr>
          <w:rFonts w:ascii="Tahoma" w:hAnsi="Tahoma" w:cs="Tahoma"/>
          <w:sz w:val="22"/>
          <w:szCs w:val="22"/>
        </w:rPr>
        <w:t xml:space="preserve">sekretaru Predstavničkog doma </w:t>
      </w:r>
    </w:p>
    <w:p w:rsidR="00F918BD" w:rsidRPr="00971E19" w:rsidRDefault="00F918BD" w:rsidP="00F918BD">
      <w:pPr>
        <w:numPr>
          <w:ilvl w:val="0"/>
          <w:numId w:val="7"/>
        </w:numPr>
        <w:rPr>
          <w:rFonts w:ascii="Tahoma" w:hAnsi="Tahoma" w:cs="Tahoma"/>
          <w:sz w:val="22"/>
          <w:szCs w:val="22"/>
        </w:rPr>
      </w:pPr>
      <w:r w:rsidRPr="00971E19">
        <w:rPr>
          <w:rFonts w:ascii="Tahoma" w:hAnsi="Tahoma" w:cs="Tahoma"/>
          <w:sz w:val="22"/>
          <w:szCs w:val="22"/>
        </w:rPr>
        <w:t>sekretaru Ustavne komisije</w:t>
      </w:r>
    </w:p>
    <w:p w:rsidR="00F918BD" w:rsidRPr="00971E19" w:rsidRDefault="00F918BD" w:rsidP="00F918BD">
      <w:pPr>
        <w:numPr>
          <w:ilvl w:val="0"/>
          <w:numId w:val="7"/>
        </w:numPr>
        <w:rPr>
          <w:rFonts w:ascii="Tahoma" w:hAnsi="Tahoma" w:cs="Tahoma"/>
          <w:sz w:val="22"/>
          <w:szCs w:val="22"/>
        </w:rPr>
      </w:pPr>
      <w:r w:rsidRPr="00971E19">
        <w:rPr>
          <w:rFonts w:ascii="Tahoma" w:hAnsi="Tahoma" w:cs="Tahoma"/>
          <w:sz w:val="22"/>
          <w:szCs w:val="22"/>
        </w:rPr>
        <w:t>računovodstvu</w:t>
      </w:r>
    </w:p>
    <w:p w:rsidR="00F918BD" w:rsidRPr="00971E19" w:rsidRDefault="00F918BD" w:rsidP="00F918BD">
      <w:pPr>
        <w:numPr>
          <w:ilvl w:val="0"/>
          <w:numId w:val="7"/>
        </w:numPr>
        <w:rPr>
          <w:rFonts w:ascii="Tahoma" w:hAnsi="Tahoma" w:cs="Tahoma"/>
          <w:sz w:val="22"/>
          <w:szCs w:val="22"/>
        </w:rPr>
      </w:pPr>
      <w:r w:rsidRPr="00971E19">
        <w:rPr>
          <w:rFonts w:ascii="Tahoma" w:hAnsi="Tahoma" w:cs="Tahoma"/>
          <w:sz w:val="22"/>
          <w:szCs w:val="22"/>
        </w:rPr>
        <w:t>recepciji</w:t>
      </w:r>
    </w:p>
    <w:p w:rsidR="00F918BD" w:rsidRPr="00971E19" w:rsidRDefault="00F918BD" w:rsidP="00F918BD">
      <w:pPr>
        <w:numPr>
          <w:ilvl w:val="0"/>
          <w:numId w:val="7"/>
        </w:numPr>
        <w:rPr>
          <w:rFonts w:ascii="Tahoma" w:hAnsi="Tahoma" w:cs="Tahoma"/>
          <w:sz w:val="22"/>
          <w:szCs w:val="22"/>
        </w:rPr>
      </w:pPr>
      <w:r w:rsidRPr="00971E19">
        <w:rPr>
          <w:rFonts w:ascii="Tahoma" w:hAnsi="Tahoma" w:cs="Tahoma"/>
          <w:sz w:val="22"/>
          <w:szCs w:val="22"/>
        </w:rPr>
        <w:t>a/a Komisije</w:t>
      </w:r>
    </w:p>
    <w:p w:rsidR="00F918BD" w:rsidRDefault="00F918BD" w:rsidP="00F918BD">
      <w:pPr>
        <w:numPr>
          <w:ilvl w:val="0"/>
          <w:numId w:val="7"/>
        </w:numPr>
        <w:rPr>
          <w:rFonts w:ascii="Tahoma" w:hAnsi="Tahoma" w:cs="Tahoma"/>
          <w:sz w:val="22"/>
          <w:szCs w:val="22"/>
        </w:rPr>
      </w:pPr>
      <w:r w:rsidRPr="00971E19">
        <w:rPr>
          <w:rFonts w:ascii="Tahoma" w:hAnsi="Tahoma" w:cs="Tahoma"/>
          <w:sz w:val="22"/>
          <w:szCs w:val="22"/>
        </w:rPr>
        <w:t>a/a</w:t>
      </w:r>
    </w:p>
    <w:sectPr w:rsidR="00F918BD" w:rsidSect="00F918BD">
      <w:headerReference w:type="even" r:id="rId9"/>
      <w:headerReference w:type="default" r:id="rId10"/>
      <w:footerReference w:type="even" r:id="rId11"/>
      <w:headerReference w:type="first" r:id="rId12"/>
      <w:pgSz w:w="11907" w:h="16840" w:code="9"/>
      <w:pgMar w:top="720" w:right="720" w:bottom="567" w:left="720" w:header="714" w:footer="430" w:gutter="0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D43C4" w:rsidRDefault="00AD43C4" w:rsidP="008F621F">
      <w:r>
        <w:separator/>
      </w:r>
    </w:p>
  </w:endnote>
  <w:endnote w:type="continuationSeparator" w:id="0">
    <w:p w:rsidR="00AD43C4" w:rsidRDefault="00AD43C4" w:rsidP="008F62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DFKai-SB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3EED" w:rsidRPr="00F7064F" w:rsidRDefault="009D3EED" w:rsidP="0059616D">
    <w:pPr>
      <w:pBdr>
        <w:bottom w:val="single" w:sz="12" w:space="1" w:color="auto"/>
      </w:pBdr>
      <w:jc w:val="center"/>
      <w:rPr>
        <w:rFonts w:ascii="Garamond" w:hAnsi="Garamond"/>
        <w:lang w:val="hr-HR"/>
      </w:rPr>
    </w:pPr>
  </w:p>
  <w:p w:rsidR="009D3EED" w:rsidRPr="00F7064F" w:rsidRDefault="009D3EED" w:rsidP="0059616D">
    <w:pPr>
      <w:pStyle w:val="Footer"/>
      <w:jc w:val="center"/>
      <w:rPr>
        <w:rFonts w:ascii="Garamond" w:hAnsi="Garamond"/>
        <w:b/>
        <w:sz w:val="16"/>
        <w:szCs w:val="16"/>
        <w:lang w:val="hr-HR"/>
      </w:rPr>
    </w:pPr>
    <w:r w:rsidRPr="00F7064F">
      <w:rPr>
        <w:rFonts w:ascii="Garamond" w:hAnsi="Garamond"/>
        <w:b/>
        <w:i/>
        <w:sz w:val="16"/>
        <w:szCs w:val="16"/>
        <w:lang w:val="hr-HR"/>
      </w:rPr>
      <w:t>Tel. + 387 33 666 585; Fax: +387 33 223 623 , Hamdije Kreševljakovića br. 3, 71000 Sarajevo,</w:t>
    </w:r>
    <w:r w:rsidRPr="00F7064F">
      <w:rPr>
        <w:rFonts w:ascii="Garamond" w:hAnsi="Garamond"/>
        <w:b/>
        <w:sz w:val="16"/>
        <w:szCs w:val="16"/>
        <w:lang w:val="hr-HR"/>
      </w:rPr>
      <w:t xml:space="preserve"> BiH</w:t>
    </w:r>
  </w:p>
  <w:p w:rsidR="009D3EED" w:rsidRDefault="00FB0E81" w:rsidP="0059616D">
    <w:pPr>
      <w:jc w:val="center"/>
    </w:pPr>
    <w:hyperlink r:id="rId1" w:history="1">
      <w:r w:rsidR="009D3EED" w:rsidRPr="000B3341">
        <w:rPr>
          <w:rStyle w:val="Hyperlink"/>
          <w:rFonts w:ascii="Garamond" w:hAnsi="Garamond"/>
          <w:b/>
          <w:i/>
          <w:sz w:val="16"/>
          <w:szCs w:val="16"/>
        </w:rPr>
        <w:t>www.</w:t>
      </w:r>
      <w:r w:rsidR="009D3EED" w:rsidRPr="000B3341">
        <w:rPr>
          <w:rStyle w:val="Hyperlink"/>
          <w:rFonts w:ascii="Garamond" w:hAnsi="Garamond"/>
          <w:b/>
          <w:bCs/>
          <w:i/>
          <w:sz w:val="16"/>
          <w:szCs w:val="16"/>
        </w:rPr>
        <w:t>parlamentfbih</w:t>
      </w:r>
      <w:r w:rsidR="009D3EED" w:rsidRPr="000B3341">
        <w:rPr>
          <w:rStyle w:val="Hyperlink"/>
          <w:rFonts w:ascii="Garamond" w:hAnsi="Garamond"/>
          <w:b/>
          <w:i/>
          <w:sz w:val="16"/>
          <w:szCs w:val="16"/>
        </w:rPr>
        <w:t>.gov.ba</w:t>
      </w:r>
    </w:hyperlink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D43C4" w:rsidRDefault="00AD43C4" w:rsidP="008F621F">
      <w:r>
        <w:separator/>
      </w:r>
    </w:p>
  </w:footnote>
  <w:footnote w:type="continuationSeparator" w:id="0">
    <w:p w:rsidR="00AD43C4" w:rsidRDefault="00AD43C4" w:rsidP="008F621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348" w:type="dxa"/>
      <w:tblInd w:w="-633" w:type="dxa"/>
      <w:tblLook w:val="04A0"/>
    </w:tblPr>
    <w:tblGrid>
      <w:gridCol w:w="141"/>
      <w:gridCol w:w="4679"/>
      <w:gridCol w:w="567"/>
      <w:gridCol w:w="4819"/>
      <w:gridCol w:w="142"/>
    </w:tblGrid>
    <w:tr w:rsidR="009D3EED" w:rsidRPr="006C20D9" w:rsidTr="0059616D">
      <w:tc>
        <w:tcPr>
          <w:tcW w:w="4820" w:type="dxa"/>
          <w:gridSpan w:val="2"/>
        </w:tcPr>
        <w:p w:rsidR="009D3EED" w:rsidRPr="006C20D9" w:rsidRDefault="009D3EED" w:rsidP="0059616D">
          <w:pPr>
            <w:jc w:val="center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  <w:r w:rsidRPr="006C20D9">
            <w:rPr>
              <w:rFonts w:eastAsia="DFKai-SB"/>
              <w:b/>
              <w:color w:val="595959"/>
              <w:sz w:val="22"/>
              <w:szCs w:val="22"/>
              <w:lang w:val="hr-HR"/>
            </w:rPr>
            <w:t>BOSNA I HERCEGOVINA</w:t>
          </w:r>
        </w:p>
        <w:p w:rsidR="009D3EED" w:rsidRPr="006C20D9" w:rsidRDefault="009D3EED" w:rsidP="0059616D">
          <w:pPr>
            <w:jc w:val="center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  <w:r w:rsidRPr="006C20D9">
            <w:rPr>
              <w:rFonts w:eastAsia="DFKai-SB"/>
              <w:b/>
              <w:color w:val="595959"/>
              <w:sz w:val="22"/>
              <w:szCs w:val="22"/>
              <w:lang w:val="hr-HR"/>
            </w:rPr>
            <w:t>FEDERACIJA BOSNE I HERCEGOVINE</w:t>
          </w:r>
        </w:p>
        <w:p w:rsidR="009D3EED" w:rsidRPr="006C20D9" w:rsidRDefault="009D3EED" w:rsidP="0059616D">
          <w:pPr>
            <w:jc w:val="center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  <w:r w:rsidRPr="006C20D9">
            <w:rPr>
              <w:rFonts w:eastAsia="DFKai-SB"/>
              <w:b/>
              <w:color w:val="595959"/>
              <w:sz w:val="22"/>
              <w:szCs w:val="22"/>
              <w:lang w:val="hr-HR"/>
            </w:rPr>
            <w:t>PARLAMENT FEDERACIJE</w:t>
          </w:r>
        </w:p>
        <w:p w:rsidR="009D3EED" w:rsidRPr="006C20D9" w:rsidRDefault="009D3EED" w:rsidP="0059616D">
          <w:pPr>
            <w:jc w:val="center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  <w:r w:rsidRPr="006C20D9">
            <w:rPr>
              <w:rFonts w:eastAsia="DFKai-SB"/>
              <w:b/>
              <w:color w:val="595959"/>
              <w:sz w:val="22"/>
              <w:szCs w:val="22"/>
              <w:lang w:val="hr-HR"/>
            </w:rPr>
            <w:t>PREDSTAVNIČKI - ZASTUPNIČKI DOM</w:t>
          </w:r>
        </w:p>
        <w:p w:rsidR="009D3EED" w:rsidRPr="006C20D9" w:rsidRDefault="009D3EED" w:rsidP="0059616D">
          <w:pPr>
            <w:jc w:val="center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</w:p>
      </w:tc>
      <w:tc>
        <w:tcPr>
          <w:tcW w:w="567" w:type="dxa"/>
        </w:tcPr>
        <w:p w:rsidR="009D3EED" w:rsidRPr="006C20D9" w:rsidRDefault="009D3EED" w:rsidP="0059616D">
          <w:pPr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</w:p>
      </w:tc>
      <w:tc>
        <w:tcPr>
          <w:tcW w:w="4961" w:type="dxa"/>
          <w:gridSpan w:val="2"/>
        </w:tcPr>
        <w:p w:rsidR="009D3EED" w:rsidRPr="006C20D9" w:rsidRDefault="009D3EED" w:rsidP="0059616D">
          <w:pPr>
            <w:jc w:val="center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  <w:r w:rsidRPr="006C20D9">
            <w:rPr>
              <w:rFonts w:eastAsia="DFKai-SB"/>
              <w:b/>
              <w:color w:val="595959"/>
              <w:sz w:val="22"/>
              <w:szCs w:val="22"/>
              <w:lang w:val="hr-HR"/>
            </w:rPr>
            <w:t>BOSNIA AND HERZEGOVINA</w:t>
          </w:r>
        </w:p>
        <w:p w:rsidR="009D3EED" w:rsidRPr="006C20D9" w:rsidRDefault="009D3EED" w:rsidP="0059616D">
          <w:pPr>
            <w:jc w:val="center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  <w:r w:rsidRPr="006C20D9">
            <w:rPr>
              <w:rFonts w:eastAsia="DFKai-SB"/>
              <w:b/>
              <w:color w:val="595959"/>
              <w:sz w:val="22"/>
              <w:szCs w:val="22"/>
              <w:lang w:val="hr-HR"/>
            </w:rPr>
            <w:t>FEDERATION OF BOSNIA AND HERZEGOVINA</w:t>
          </w:r>
        </w:p>
        <w:p w:rsidR="009D3EED" w:rsidRPr="006C20D9" w:rsidRDefault="009D3EED" w:rsidP="0059616D">
          <w:pPr>
            <w:jc w:val="center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  <w:r w:rsidRPr="006C20D9">
            <w:rPr>
              <w:rFonts w:eastAsia="DFKai-SB"/>
              <w:b/>
              <w:color w:val="595959"/>
              <w:sz w:val="22"/>
              <w:szCs w:val="22"/>
              <w:lang w:val="hr-HR"/>
            </w:rPr>
            <w:t>PARLIAMENT OF FEDERATION</w:t>
          </w:r>
        </w:p>
        <w:p w:rsidR="009D3EED" w:rsidRPr="006C20D9" w:rsidRDefault="009D3EED" w:rsidP="0059616D">
          <w:pPr>
            <w:jc w:val="center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  <w:r w:rsidRPr="006C20D9">
            <w:rPr>
              <w:rFonts w:eastAsia="DFKai-SB"/>
              <w:b/>
              <w:color w:val="595959"/>
              <w:sz w:val="22"/>
              <w:szCs w:val="22"/>
              <w:lang w:val="hr-HR"/>
            </w:rPr>
            <w:t>HOUSE OF REPRESENTATIVES</w:t>
          </w:r>
        </w:p>
      </w:tc>
    </w:tr>
    <w:tr w:rsidR="009D3EED" w:rsidRPr="006C20D9" w:rsidTr="0059616D">
      <w:trPr>
        <w:gridBefore w:val="1"/>
        <w:gridAfter w:val="1"/>
        <w:wBefore w:w="141" w:type="dxa"/>
        <w:wAfter w:w="142" w:type="dxa"/>
      </w:trPr>
      <w:tc>
        <w:tcPr>
          <w:tcW w:w="4679" w:type="dxa"/>
        </w:tcPr>
        <w:p w:rsidR="009D3EED" w:rsidRPr="006C20D9" w:rsidRDefault="009D3EED" w:rsidP="0059616D">
          <w:pPr>
            <w:jc w:val="both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</w:p>
      </w:tc>
      <w:tc>
        <w:tcPr>
          <w:tcW w:w="567" w:type="dxa"/>
        </w:tcPr>
        <w:p w:rsidR="009D3EED" w:rsidRPr="006C20D9" w:rsidRDefault="009D3EED" w:rsidP="0059616D">
          <w:pPr>
            <w:jc w:val="both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</w:p>
      </w:tc>
      <w:tc>
        <w:tcPr>
          <w:tcW w:w="4819" w:type="dxa"/>
        </w:tcPr>
        <w:p w:rsidR="009D3EED" w:rsidRPr="006C20D9" w:rsidRDefault="009D3EED" w:rsidP="0059616D">
          <w:pPr>
            <w:jc w:val="both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</w:p>
      </w:tc>
    </w:tr>
    <w:tr w:rsidR="009D3EED" w:rsidRPr="006C20D9" w:rsidTr="0059616D">
      <w:trPr>
        <w:gridBefore w:val="1"/>
        <w:gridAfter w:val="1"/>
        <w:wBefore w:w="141" w:type="dxa"/>
        <w:wAfter w:w="142" w:type="dxa"/>
      </w:trPr>
      <w:tc>
        <w:tcPr>
          <w:tcW w:w="4679" w:type="dxa"/>
          <w:tcBorders>
            <w:bottom w:val="single" w:sz="4" w:space="0" w:color="auto"/>
          </w:tcBorders>
        </w:tcPr>
        <w:p w:rsidR="009D3EED" w:rsidRPr="006C20D9" w:rsidRDefault="009D3EED" w:rsidP="0059616D">
          <w:pPr>
            <w:jc w:val="center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</w:p>
      </w:tc>
      <w:tc>
        <w:tcPr>
          <w:tcW w:w="567" w:type="dxa"/>
          <w:tcBorders>
            <w:bottom w:val="single" w:sz="4" w:space="0" w:color="auto"/>
          </w:tcBorders>
        </w:tcPr>
        <w:p w:rsidR="009D3EED" w:rsidRPr="006C20D9" w:rsidRDefault="009D3EED" w:rsidP="0059616D">
          <w:pPr>
            <w:jc w:val="center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</w:p>
      </w:tc>
      <w:tc>
        <w:tcPr>
          <w:tcW w:w="4819" w:type="dxa"/>
          <w:tcBorders>
            <w:bottom w:val="single" w:sz="4" w:space="0" w:color="auto"/>
          </w:tcBorders>
        </w:tcPr>
        <w:p w:rsidR="009D3EED" w:rsidRPr="006C20D9" w:rsidRDefault="009D3EED" w:rsidP="0059616D">
          <w:pPr>
            <w:jc w:val="center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</w:p>
      </w:tc>
    </w:tr>
  </w:tbl>
  <w:p w:rsidR="009D3EED" w:rsidRDefault="009D3EED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30" w:type="dxa"/>
      <w:jc w:val="center"/>
      <w:tblInd w:w="497" w:type="dxa"/>
      <w:tblLook w:val="04A0"/>
    </w:tblPr>
    <w:tblGrid>
      <w:gridCol w:w="4660"/>
      <w:gridCol w:w="709"/>
      <w:gridCol w:w="5061"/>
    </w:tblGrid>
    <w:tr w:rsidR="009D3EED" w:rsidTr="00F918BD">
      <w:trPr>
        <w:jc w:val="center"/>
      </w:trPr>
      <w:tc>
        <w:tcPr>
          <w:tcW w:w="4660" w:type="dxa"/>
        </w:tcPr>
        <w:p w:rsidR="009D3EED" w:rsidRPr="003F6D94" w:rsidRDefault="009D3EED" w:rsidP="00F918BD">
          <w:pPr>
            <w:jc w:val="center"/>
            <w:rPr>
              <w:rFonts w:eastAsia="DFKai-SB"/>
              <w:color w:val="595959"/>
              <w:sz w:val="24"/>
              <w:szCs w:val="24"/>
              <w:lang w:val="hr-HR"/>
            </w:rPr>
          </w:pPr>
          <w:r w:rsidRPr="003F6D94">
            <w:rPr>
              <w:rFonts w:eastAsia="DFKai-SB"/>
              <w:color w:val="595959"/>
              <w:sz w:val="24"/>
              <w:szCs w:val="24"/>
              <w:lang w:val="hr-HR"/>
            </w:rPr>
            <w:t>BOSNA I HERCEGOVINA</w:t>
          </w:r>
        </w:p>
        <w:p w:rsidR="009D3EED" w:rsidRPr="003F6D94" w:rsidRDefault="009D3EED" w:rsidP="00F918BD">
          <w:pPr>
            <w:jc w:val="center"/>
            <w:rPr>
              <w:rFonts w:eastAsia="DFKai-SB"/>
              <w:color w:val="595959"/>
              <w:sz w:val="24"/>
              <w:szCs w:val="24"/>
              <w:lang w:val="hr-HR"/>
            </w:rPr>
          </w:pPr>
          <w:r w:rsidRPr="003F6D94">
            <w:rPr>
              <w:rFonts w:eastAsia="DFKai-SB"/>
              <w:color w:val="595959"/>
              <w:sz w:val="24"/>
              <w:szCs w:val="24"/>
              <w:lang w:val="hr-HR"/>
            </w:rPr>
            <w:t>FEDERACIJA BOSNE I HERCEGOVINE</w:t>
          </w:r>
        </w:p>
        <w:p w:rsidR="009D3EED" w:rsidRPr="003F6D94" w:rsidRDefault="009D3EED" w:rsidP="00F918BD">
          <w:pPr>
            <w:jc w:val="center"/>
            <w:rPr>
              <w:rFonts w:eastAsia="DFKai-SB"/>
              <w:color w:val="595959"/>
              <w:sz w:val="24"/>
              <w:szCs w:val="24"/>
              <w:lang w:val="hr-HR"/>
            </w:rPr>
          </w:pPr>
          <w:r w:rsidRPr="003F6D94">
            <w:rPr>
              <w:rFonts w:eastAsia="DFKai-SB"/>
              <w:color w:val="595959"/>
              <w:sz w:val="24"/>
              <w:szCs w:val="24"/>
              <w:lang w:val="hr-HR"/>
            </w:rPr>
            <w:t>PARLAMENT FEDERACIJE</w:t>
          </w:r>
        </w:p>
        <w:p w:rsidR="009D3EED" w:rsidRPr="003F6D94" w:rsidRDefault="009D3EED" w:rsidP="00F918BD">
          <w:pPr>
            <w:jc w:val="center"/>
            <w:rPr>
              <w:rFonts w:eastAsia="DFKai-SB"/>
              <w:color w:val="595959"/>
              <w:sz w:val="24"/>
              <w:szCs w:val="24"/>
              <w:lang w:val="hr-HR"/>
            </w:rPr>
          </w:pPr>
          <w:r w:rsidRPr="003F6D94">
            <w:rPr>
              <w:rFonts w:eastAsia="DFKai-SB"/>
              <w:color w:val="595959"/>
              <w:sz w:val="24"/>
              <w:szCs w:val="24"/>
              <w:lang w:val="hr-HR"/>
            </w:rPr>
            <w:t>PREDSTAVNIČKI/ZASTUPNIČKI DOM</w:t>
          </w:r>
        </w:p>
        <w:p w:rsidR="009D3EED" w:rsidRPr="003F6D94" w:rsidRDefault="009D3EED" w:rsidP="00F918BD">
          <w:pPr>
            <w:jc w:val="center"/>
            <w:rPr>
              <w:rFonts w:eastAsia="DFKai-SB"/>
              <w:b/>
              <w:i/>
              <w:color w:val="595959"/>
              <w:sz w:val="24"/>
              <w:szCs w:val="24"/>
              <w:lang w:val="hr-HR"/>
            </w:rPr>
          </w:pPr>
          <w:r w:rsidRPr="003F6D94">
            <w:rPr>
              <w:rFonts w:eastAsia="DFKai-SB"/>
              <w:b/>
              <w:i/>
              <w:color w:val="595959"/>
              <w:sz w:val="24"/>
              <w:szCs w:val="24"/>
              <w:lang w:val="hr-HR"/>
            </w:rPr>
            <w:t>Ustavna komisija/</w:t>
          </w:r>
        </w:p>
        <w:p w:rsidR="009D3EED" w:rsidRPr="003F6D94" w:rsidRDefault="009D3EED" w:rsidP="00F918BD">
          <w:pPr>
            <w:jc w:val="center"/>
            <w:rPr>
              <w:rFonts w:eastAsia="DFKai-SB"/>
              <w:b/>
              <w:i/>
              <w:color w:val="595959"/>
              <w:sz w:val="24"/>
              <w:szCs w:val="24"/>
              <w:lang w:val="hr-HR"/>
            </w:rPr>
          </w:pPr>
          <w:r w:rsidRPr="003F6D94">
            <w:rPr>
              <w:rFonts w:eastAsia="DFKai-SB"/>
              <w:b/>
              <w:i/>
              <w:color w:val="595959"/>
              <w:sz w:val="24"/>
              <w:szCs w:val="24"/>
              <w:lang w:val="hr-HR"/>
            </w:rPr>
            <w:t>Ustavno povjerenstvo</w:t>
          </w:r>
        </w:p>
      </w:tc>
      <w:tc>
        <w:tcPr>
          <w:tcW w:w="709" w:type="dxa"/>
        </w:tcPr>
        <w:p w:rsidR="009D3EED" w:rsidRPr="003F6D94" w:rsidRDefault="009D3EED" w:rsidP="00F918BD">
          <w:pPr>
            <w:pStyle w:val="Header"/>
            <w:jc w:val="center"/>
            <w:rPr>
              <w:sz w:val="24"/>
              <w:szCs w:val="24"/>
            </w:rPr>
          </w:pPr>
        </w:p>
      </w:tc>
      <w:tc>
        <w:tcPr>
          <w:tcW w:w="5061" w:type="dxa"/>
        </w:tcPr>
        <w:p w:rsidR="009D3EED" w:rsidRPr="003F6D94" w:rsidRDefault="009D3EED" w:rsidP="00F918BD">
          <w:pPr>
            <w:pStyle w:val="Header"/>
            <w:jc w:val="center"/>
            <w:rPr>
              <w:color w:val="595959"/>
              <w:sz w:val="24"/>
              <w:szCs w:val="24"/>
            </w:rPr>
          </w:pPr>
          <w:r w:rsidRPr="003F6D94">
            <w:rPr>
              <w:color w:val="595959"/>
              <w:sz w:val="24"/>
              <w:szCs w:val="24"/>
            </w:rPr>
            <w:t>ƂOCHA И XEPЦEГOBИHA</w:t>
          </w:r>
        </w:p>
        <w:p w:rsidR="009D3EED" w:rsidRPr="003F6D94" w:rsidRDefault="009D3EED" w:rsidP="00F918BD">
          <w:pPr>
            <w:pStyle w:val="Header"/>
            <w:jc w:val="center"/>
            <w:rPr>
              <w:color w:val="595959"/>
              <w:sz w:val="24"/>
              <w:szCs w:val="24"/>
            </w:rPr>
          </w:pPr>
          <w:r w:rsidRPr="003F6D94">
            <w:rPr>
              <w:color w:val="595959"/>
              <w:sz w:val="24"/>
              <w:szCs w:val="24"/>
            </w:rPr>
            <w:t>ФEДEPAЦИJA ƂOCHE И XEPЦEГOBИHE</w:t>
          </w:r>
        </w:p>
        <w:p w:rsidR="009D3EED" w:rsidRPr="003F6D94" w:rsidRDefault="009D3EED" w:rsidP="00F918BD">
          <w:pPr>
            <w:pStyle w:val="Header"/>
            <w:jc w:val="center"/>
            <w:rPr>
              <w:color w:val="595959"/>
              <w:sz w:val="24"/>
              <w:szCs w:val="24"/>
            </w:rPr>
          </w:pPr>
          <w:r w:rsidRPr="003F6D94">
            <w:rPr>
              <w:color w:val="595959"/>
              <w:sz w:val="24"/>
              <w:szCs w:val="24"/>
            </w:rPr>
            <w:t>ПAPЛAMEHT ФEДEPAЦИJE</w:t>
          </w:r>
        </w:p>
        <w:p w:rsidR="009D3EED" w:rsidRPr="003F6D94" w:rsidRDefault="009D3EED" w:rsidP="00F918BD">
          <w:pPr>
            <w:pStyle w:val="Header"/>
            <w:jc w:val="center"/>
            <w:rPr>
              <w:color w:val="595959"/>
              <w:sz w:val="24"/>
              <w:szCs w:val="24"/>
            </w:rPr>
          </w:pPr>
          <w:r w:rsidRPr="003F6D94">
            <w:rPr>
              <w:color w:val="595959"/>
              <w:sz w:val="24"/>
              <w:szCs w:val="24"/>
            </w:rPr>
            <w:t>ПPEДCTABHИЧKИ ДOM</w:t>
          </w:r>
        </w:p>
        <w:p w:rsidR="009D3EED" w:rsidRPr="00F918BD" w:rsidRDefault="009D3EED" w:rsidP="00F918BD">
          <w:pPr>
            <w:pStyle w:val="Header"/>
            <w:jc w:val="center"/>
            <w:rPr>
              <w:b/>
              <w:color w:val="595959"/>
              <w:sz w:val="16"/>
              <w:szCs w:val="16"/>
            </w:rPr>
          </w:pPr>
        </w:p>
        <w:p w:rsidR="009D3EED" w:rsidRPr="003F6D94" w:rsidRDefault="009D3EED" w:rsidP="00F918BD">
          <w:pPr>
            <w:pStyle w:val="Header"/>
            <w:jc w:val="center"/>
            <w:rPr>
              <w:b/>
              <w:i/>
              <w:color w:val="595959"/>
              <w:sz w:val="24"/>
              <w:szCs w:val="24"/>
            </w:rPr>
          </w:pPr>
          <w:r w:rsidRPr="003F6D94">
            <w:rPr>
              <w:rFonts w:eastAsia="DFKai-SB"/>
              <w:b/>
              <w:i/>
              <w:color w:val="595959"/>
              <w:sz w:val="24"/>
              <w:szCs w:val="24"/>
              <w:lang w:val="hr-HR"/>
            </w:rPr>
            <w:t>Уставна комисија</w:t>
          </w:r>
        </w:p>
      </w:tc>
    </w:tr>
  </w:tbl>
  <w:p w:rsidR="009D3EED" w:rsidRDefault="009D3EED" w:rsidP="00F918BD">
    <w:pPr>
      <w:jc w:val="both"/>
      <w:rPr>
        <w:b/>
        <w:sz w:val="22"/>
        <w:szCs w:val="22"/>
        <w:lang w:val="hr-HR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30" w:type="dxa"/>
      <w:jc w:val="center"/>
      <w:tblInd w:w="497" w:type="dxa"/>
      <w:tblLook w:val="04A0"/>
    </w:tblPr>
    <w:tblGrid>
      <w:gridCol w:w="4660"/>
      <w:gridCol w:w="709"/>
      <w:gridCol w:w="5061"/>
    </w:tblGrid>
    <w:tr w:rsidR="009D3EED" w:rsidTr="0070702E">
      <w:trPr>
        <w:jc w:val="center"/>
      </w:trPr>
      <w:tc>
        <w:tcPr>
          <w:tcW w:w="4660" w:type="dxa"/>
        </w:tcPr>
        <w:p w:rsidR="009D3EED" w:rsidRPr="003F6D94" w:rsidRDefault="009D3EED" w:rsidP="0059616D">
          <w:pPr>
            <w:jc w:val="center"/>
            <w:rPr>
              <w:rFonts w:eastAsia="DFKai-SB"/>
              <w:color w:val="595959"/>
              <w:sz w:val="24"/>
              <w:szCs w:val="24"/>
              <w:lang w:val="hr-HR"/>
            </w:rPr>
          </w:pPr>
          <w:r w:rsidRPr="003F6D94">
            <w:rPr>
              <w:rFonts w:eastAsia="DFKai-SB"/>
              <w:color w:val="595959"/>
              <w:sz w:val="24"/>
              <w:szCs w:val="24"/>
              <w:lang w:val="hr-HR"/>
            </w:rPr>
            <w:t>BOSNA I HERCEGOVINA</w:t>
          </w:r>
        </w:p>
        <w:p w:rsidR="009D3EED" w:rsidRPr="003F6D94" w:rsidRDefault="009D3EED" w:rsidP="0059616D">
          <w:pPr>
            <w:jc w:val="center"/>
            <w:rPr>
              <w:rFonts w:eastAsia="DFKai-SB"/>
              <w:color w:val="595959"/>
              <w:sz w:val="24"/>
              <w:szCs w:val="24"/>
              <w:lang w:val="hr-HR"/>
            </w:rPr>
          </w:pPr>
          <w:r w:rsidRPr="003F6D94">
            <w:rPr>
              <w:rFonts w:eastAsia="DFKai-SB"/>
              <w:color w:val="595959"/>
              <w:sz w:val="24"/>
              <w:szCs w:val="24"/>
              <w:lang w:val="hr-HR"/>
            </w:rPr>
            <w:t>FEDERACIJA BOSNE I HERCEGOVINE</w:t>
          </w:r>
        </w:p>
        <w:p w:rsidR="009D3EED" w:rsidRPr="003F6D94" w:rsidRDefault="009D3EED" w:rsidP="0059616D">
          <w:pPr>
            <w:jc w:val="center"/>
            <w:rPr>
              <w:rFonts w:eastAsia="DFKai-SB"/>
              <w:color w:val="595959"/>
              <w:sz w:val="24"/>
              <w:szCs w:val="24"/>
              <w:lang w:val="hr-HR"/>
            </w:rPr>
          </w:pPr>
          <w:r w:rsidRPr="003F6D94">
            <w:rPr>
              <w:rFonts w:eastAsia="DFKai-SB"/>
              <w:color w:val="595959"/>
              <w:sz w:val="24"/>
              <w:szCs w:val="24"/>
              <w:lang w:val="hr-HR"/>
            </w:rPr>
            <w:t>PARLAMENT FEDERACIJE</w:t>
          </w:r>
        </w:p>
        <w:p w:rsidR="009D3EED" w:rsidRPr="003F6D94" w:rsidRDefault="009D3EED" w:rsidP="0059616D">
          <w:pPr>
            <w:jc w:val="center"/>
            <w:rPr>
              <w:rFonts w:eastAsia="DFKai-SB"/>
              <w:color w:val="595959"/>
              <w:sz w:val="24"/>
              <w:szCs w:val="24"/>
              <w:lang w:val="hr-HR"/>
            </w:rPr>
          </w:pPr>
          <w:r w:rsidRPr="003F6D94">
            <w:rPr>
              <w:rFonts w:eastAsia="DFKai-SB"/>
              <w:color w:val="595959"/>
              <w:sz w:val="24"/>
              <w:szCs w:val="24"/>
              <w:lang w:val="hr-HR"/>
            </w:rPr>
            <w:t>PREDSTAVNIČKI/ZASTUPNIČKI DOM</w:t>
          </w:r>
        </w:p>
        <w:p w:rsidR="009D3EED" w:rsidRPr="003F6D94" w:rsidRDefault="009D3EED" w:rsidP="001A1EE3">
          <w:pPr>
            <w:jc w:val="center"/>
            <w:rPr>
              <w:rFonts w:eastAsia="DFKai-SB"/>
              <w:b/>
              <w:i/>
              <w:color w:val="595959"/>
              <w:sz w:val="24"/>
              <w:szCs w:val="24"/>
              <w:lang w:val="hr-HR"/>
            </w:rPr>
          </w:pPr>
          <w:r w:rsidRPr="003F6D94">
            <w:rPr>
              <w:rFonts w:eastAsia="DFKai-SB"/>
              <w:b/>
              <w:i/>
              <w:color w:val="595959"/>
              <w:sz w:val="24"/>
              <w:szCs w:val="24"/>
              <w:lang w:val="hr-HR"/>
            </w:rPr>
            <w:t>Ustavna komisija/</w:t>
          </w:r>
        </w:p>
        <w:p w:rsidR="009D3EED" w:rsidRPr="003F6D94" w:rsidRDefault="009D3EED" w:rsidP="0070702E">
          <w:pPr>
            <w:jc w:val="center"/>
            <w:rPr>
              <w:rFonts w:eastAsia="DFKai-SB"/>
              <w:b/>
              <w:i/>
              <w:color w:val="595959"/>
              <w:sz w:val="24"/>
              <w:szCs w:val="24"/>
              <w:lang w:val="hr-HR"/>
            </w:rPr>
          </w:pPr>
          <w:r w:rsidRPr="003F6D94">
            <w:rPr>
              <w:rFonts w:eastAsia="DFKai-SB"/>
              <w:b/>
              <w:i/>
              <w:color w:val="595959"/>
              <w:sz w:val="24"/>
              <w:szCs w:val="24"/>
              <w:lang w:val="hr-HR"/>
            </w:rPr>
            <w:t>Ustavno povjerenstvo</w:t>
          </w:r>
        </w:p>
      </w:tc>
      <w:tc>
        <w:tcPr>
          <w:tcW w:w="709" w:type="dxa"/>
        </w:tcPr>
        <w:p w:rsidR="009D3EED" w:rsidRPr="003F6D94" w:rsidRDefault="009D3EED" w:rsidP="0059616D">
          <w:pPr>
            <w:pStyle w:val="Header"/>
            <w:jc w:val="center"/>
            <w:rPr>
              <w:sz w:val="24"/>
              <w:szCs w:val="24"/>
            </w:rPr>
          </w:pPr>
        </w:p>
      </w:tc>
      <w:tc>
        <w:tcPr>
          <w:tcW w:w="5061" w:type="dxa"/>
        </w:tcPr>
        <w:p w:rsidR="009D3EED" w:rsidRPr="003F6D94" w:rsidRDefault="009D3EED" w:rsidP="0059616D">
          <w:pPr>
            <w:pStyle w:val="Header"/>
            <w:jc w:val="center"/>
            <w:rPr>
              <w:color w:val="595959"/>
              <w:sz w:val="24"/>
              <w:szCs w:val="24"/>
            </w:rPr>
          </w:pPr>
          <w:r w:rsidRPr="003F6D94">
            <w:rPr>
              <w:color w:val="595959"/>
              <w:sz w:val="24"/>
              <w:szCs w:val="24"/>
            </w:rPr>
            <w:t>ƂOCHA И XEPЦEГOBИHA</w:t>
          </w:r>
        </w:p>
        <w:p w:rsidR="009D3EED" w:rsidRPr="003F6D94" w:rsidRDefault="009D3EED" w:rsidP="0059616D">
          <w:pPr>
            <w:pStyle w:val="Header"/>
            <w:jc w:val="center"/>
            <w:rPr>
              <w:color w:val="595959"/>
              <w:sz w:val="24"/>
              <w:szCs w:val="24"/>
            </w:rPr>
          </w:pPr>
          <w:r w:rsidRPr="003F6D94">
            <w:rPr>
              <w:color w:val="595959"/>
              <w:sz w:val="24"/>
              <w:szCs w:val="24"/>
            </w:rPr>
            <w:t>ФEДEPAЦИJA ƂOCHE И XEPЦEГOBИHE</w:t>
          </w:r>
        </w:p>
        <w:p w:rsidR="009D3EED" w:rsidRPr="003F6D94" w:rsidRDefault="009D3EED" w:rsidP="0059616D">
          <w:pPr>
            <w:pStyle w:val="Header"/>
            <w:jc w:val="center"/>
            <w:rPr>
              <w:color w:val="595959"/>
              <w:sz w:val="24"/>
              <w:szCs w:val="24"/>
            </w:rPr>
          </w:pPr>
          <w:r w:rsidRPr="003F6D94">
            <w:rPr>
              <w:color w:val="595959"/>
              <w:sz w:val="24"/>
              <w:szCs w:val="24"/>
            </w:rPr>
            <w:t>ПAPЛAMEHT ФEДEPAЦИJE</w:t>
          </w:r>
        </w:p>
        <w:p w:rsidR="009D3EED" w:rsidRPr="003F6D94" w:rsidRDefault="009D3EED" w:rsidP="0059616D">
          <w:pPr>
            <w:pStyle w:val="Header"/>
            <w:jc w:val="center"/>
            <w:rPr>
              <w:color w:val="595959"/>
              <w:sz w:val="24"/>
              <w:szCs w:val="24"/>
            </w:rPr>
          </w:pPr>
          <w:r w:rsidRPr="003F6D94">
            <w:rPr>
              <w:color w:val="595959"/>
              <w:sz w:val="24"/>
              <w:szCs w:val="24"/>
            </w:rPr>
            <w:t>ПPEДCTABHИЧKИ ДOM</w:t>
          </w:r>
        </w:p>
        <w:p w:rsidR="009D3EED" w:rsidRPr="00F918BD" w:rsidRDefault="009D3EED" w:rsidP="0059616D">
          <w:pPr>
            <w:pStyle w:val="Header"/>
            <w:jc w:val="center"/>
            <w:rPr>
              <w:b/>
              <w:color w:val="595959"/>
              <w:sz w:val="16"/>
              <w:szCs w:val="16"/>
            </w:rPr>
          </w:pPr>
        </w:p>
        <w:p w:rsidR="009D3EED" w:rsidRPr="003F6D94" w:rsidRDefault="009D3EED" w:rsidP="0070702E">
          <w:pPr>
            <w:pStyle w:val="Header"/>
            <w:jc w:val="center"/>
            <w:rPr>
              <w:b/>
              <w:i/>
              <w:color w:val="595959"/>
              <w:sz w:val="24"/>
              <w:szCs w:val="24"/>
            </w:rPr>
          </w:pPr>
          <w:r w:rsidRPr="003F6D94">
            <w:rPr>
              <w:rFonts w:eastAsia="DFKai-SB"/>
              <w:b/>
              <w:i/>
              <w:color w:val="595959"/>
              <w:sz w:val="24"/>
              <w:szCs w:val="24"/>
              <w:lang w:val="hr-HR"/>
            </w:rPr>
            <w:t>Уставна комисија</w:t>
          </w:r>
        </w:p>
      </w:tc>
    </w:tr>
  </w:tbl>
  <w:p w:rsidR="009D3EED" w:rsidRDefault="009D3EED" w:rsidP="00F918BD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77145"/>
    <w:multiLevelType w:val="hybridMultilevel"/>
    <w:tmpl w:val="6AE08FDA"/>
    <w:lvl w:ilvl="0" w:tplc="1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521137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>
    <w:nsid w:val="1340275D"/>
    <w:multiLevelType w:val="hybridMultilevel"/>
    <w:tmpl w:val="2C8672E4"/>
    <w:lvl w:ilvl="0" w:tplc="1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CA22038"/>
    <w:multiLevelType w:val="hybridMultilevel"/>
    <w:tmpl w:val="25F8F91C"/>
    <w:lvl w:ilvl="0" w:tplc="1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D3C2D2C"/>
    <w:multiLevelType w:val="hybridMultilevel"/>
    <w:tmpl w:val="2C8672E4"/>
    <w:lvl w:ilvl="0" w:tplc="1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F57029F"/>
    <w:multiLevelType w:val="hybridMultilevel"/>
    <w:tmpl w:val="2C8672E4"/>
    <w:lvl w:ilvl="0" w:tplc="1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F813CB3"/>
    <w:multiLevelType w:val="hybridMultilevel"/>
    <w:tmpl w:val="DA6C01AA"/>
    <w:lvl w:ilvl="0" w:tplc="1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07F5A4E"/>
    <w:multiLevelType w:val="hybridMultilevel"/>
    <w:tmpl w:val="2C8672E4"/>
    <w:lvl w:ilvl="0" w:tplc="1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7F22987"/>
    <w:multiLevelType w:val="hybridMultilevel"/>
    <w:tmpl w:val="510E0E24"/>
    <w:lvl w:ilvl="0" w:tplc="141A000F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080" w:hanging="360"/>
      </w:pPr>
    </w:lvl>
    <w:lvl w:ilvl="2" w:tplc="141A001B" w:tentative="1">
      <w:start w:val="1"/>
      <w:numFmt w:val="lowerRoman"/>
      <w:lvlText w:val="%3."/>
      <w:lvlJc w:val="right"/>
      <w:pPr>
        <w:ind w:left="1800" w:hanging="180"/>
      </w:pPr>
    </w:lvl>
    <w:lvl w:ilvl="3" w:tplc="141A000F" w:tentative="1">
      <w:start w:val="1"/>
      <w:numFmt w:val="decimal"/>
      <w:lvlText w:val="%4."/>
      <w:lvlJc w:val="left"/>
      <w:pPr>
        <w:ind w:left="2520" w:hanging="360"/>
      </w:pPr>
    </w:lvl>
    <w:lvl w:ilvl="4" w:tplc="141A0019" w:tentative="1">
      <w:start w:val="1"/>
      <w:numFmt w:val="lowerLetter"/>
      <w:lvlText w:val="%5."/>
      <w:lvlJc w:val="left"/>
      <w:pPr>
        <w:ind w:left="3240" w:hanging="360"/>
      </w:pPr>
    </w:lvl>
    <w:lvl w:ilvl="5" w:tplc="141A001B" w:tentative="1">
      <w:start w:val="1"/>
      <w:numFmt w:val="lowerRoman"/>
      <w:lvlText w:val="%6."/>
      <w:lvlJc w:val="right"/>
      <w:pPr>
        <w:ind w:left="3960" w:hanging="180"/>
      </w:pPr>
    </w:lvl>
    <w:lvl w:ilvl="6" w:tplc="141A000F" w:tentative="1">
      <w:start w:val="1"/>
      <w:numFmt w:val="decimal"/>
      <w:lvlText w:val="%7."/>
      <w:lvlJc w:val="left"/>
      <w:pPr>
        <w:ind w:left="4680" w:hanging="360"/>
      </w:pPr>
    </w:lvl>
    <w:lvl w:ilvl="7" w:tplc="141A0019" w:tentative="1">
      <w:start w:val="1"/>
      <w:numFmt w:val="lowerLetter"/>
      <w:lvlText w:val="%8."/>
      <w:lvlJc w:val="left"/>
      <w:pPr>
        <w:ind w:left="5400" w:hanging="360"/>
      </w:pPr>
    </w:lvl>
    <w:lvl w:ilvl="8" w:tplc="1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37B426F2"/>
    <w:multiLevelType w:val="hybridMultilevel"/>
    <w:tmpl w:val="2C8672E4"/>
    <w:lvl w:ilvl="0" w:tplc="1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D312825"/>
    <w:multiLevelType w:val="hybridMultilevel"/>
    <w:tmpl w:val="401CC9AA"/>
    <w:lvl w:ilvl="0" w:tplc="1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06F6B8B"/>
    <w:multiLevelType w:val="hybridMultilevel"/>
    <w:tmpl w:val="DA6C01AA"/>
    <w:lvl w:ilvl="0" w:tplc="1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3CD1B9C"/>
    <w:multiLevelType w:val="hybridMultilevel"/>
    <w:tmpl w:val="DA6C01AA"/>
    <w:lvl w:ilvl="0" w:tplc="1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6BE7EAE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>
    <w:nsid w:val="61A24649"/>
    <w:multiLevelType w:val="hybridMultilevel"/>
    <w:tmpl w:val="DA6C01AA"/>
    <w:lvl w:ilvl="0" w:tplc="1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2C02EC8"/>
    <w:multiLevelType w:val="hybridMultilevel"/>
    <w:tmpl w:val="2C8672E4"/>
    <w:lvl w:ilvl="0" w:tplc="1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50A7E85"/>
    <w:multiLevelType w:val="hybridMultilevel"/>
    <w:tmpl w:val="2618CE44"/>
    <w:lvl w:ilvl="0" w:tplc="141A000F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080" w:hanging="360"/>
      </w:pPr>
    </w:lvl>
    <w:lvl w:ilvl="2" w:tplc="141A001B" w:tentative="1">
      <w:start w:val="1"/>
      <w:numFmt w:val="lowerRoman"/>
      <w:lvlText w:val="%3."/>
      <w:lvlJc w:val="right"/>
      <w:pPr>
        <w:ind w:left="1800" w:hanging="180"/>
      </w:pPr>
    </w:lvl>
    <w:lvl w:ilvl="3" w:tplc="141A000F" w:tentative="1">
      <w:start w:val="1"/>
      <w:numFmt w:val="decimal"/>
      <w:lvlText w:val="%4."/>
      <w:lvlJc w:val="left"/>
      <w:pPr>
        <w:ind w:left="2520" w:hanging="360"/>
      </w:pPr>
    </w:lvl>
    <w:lvl w:ilvl="4" w:tplc="141A0019" w:tentative="1">
      <w:start w:val="1"/>
      <w:numFmt w:val="lowerLetter"/>
      <w:lvlText w:val="%5."/>
      <w:lvlJc w:val="left"/>
      <w:pPr>
        <w:ind w:left="3240" w:hanging="360"/>
      </w:pPr>
    </w:lvl>
    <w:lvl w:ilvl="5" w:tplc="141A001B" w:tentative="1">
      <w:start w:val="1"/>
      <w:numFmt w:val="lowerRoman"/>
      <w:lvlText w:val="%6."/>
      <w:lvlJc w:val="right"/>
      <w:pPr>
        <w:ind w:left="3960" w:hanging="180"/>
      </w:pPr>
    </w:lvl>
    <w:lvl w:ilvl="6" w:tplc="141A000F" w:tentative="1">
      <w:start w:val="1"/>
      <w:numFmt w:val="decimal"/>
      <w:lvlText w:val="%7."/>
      <w:lvlJc w:val="left"/>
      <w:pPr>
        <w:ind w:left="4680" w:hanging="360"/>
      </w:pPr>
    </w:lvl>
    <w:lvl w:ilvl="7" w:tplc="141A0019" w:tentative="1">
      <w:start w:val="1"/>
      <w:numFmt w:val="lowerLetter"/>
      <w:lvlText w:val="%8."/>
      <w:lvlJc w:val="left"/>
      <w:pPr>
        <w:ind w:left="5400" w:hanging="360"/>
      </w:pPr>
    </w:lvl>
    <w:lvl w:ilvl="8" w:tplc="1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689A27F4"/>
    <w:multiLevelType w:val="hybridMultilevel"/>
    <w:tmpl w:val="DA6C01AA"/>
    <w:lvl w:ilvl="0" w:tplc="1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43B3B53"/>
    <w:multiLevelType w:val="hybridMultilevel"/>
    <w:tmpl w:val="DA6C01AA"/>
    <w:lvl w:ilvl="0" w:tplc="1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"/>
  </w:num>
  <w:num w:numId="3">
    <w:abstractNumId w:val="18"/>
  </w:num>
  <w:num w:numId="4">
    <w:abstractNumId w:val="12"/>
  </w:num>
  <w:num w:numId="5">
    <w:abstractNumId w:val="14"/>
  </w:num>
  <w:num w:numId="6">
    <w:abstractNumId w:val="16"/>
  </w:num>
  <w:num w:numId="7">
    <w:abstractNumId w:val="8"/>
  </w:num>
  <w:num w:numId="8">
    <w:abstractNumId w:val="6"/>
  </w:num>
  <w:num w:numId="9">
    <w:abstractNumId w:val="17"/>
  </w:num>
  <w:num w:numId="10">
    <w:abstractNumId w:val="0"/>
  </w:num>
  <w:num w:numId="11">
    <w:abstractNumId w:val="3"/>
  </w:num>
  <w:num w:numId="12">
    <w:abstractNumId w:val="11"/>
  </w:num>
  <w:num w:numId="13">
    <w:abstractNumId w:val="15"/>
  </w:num>
  <w:num w:numId="14">
    <w:abstractNumId w:val="4"/>
  </w:num>
  <w:num w:numId="15">
    <w:abstractNumId w:val="9"/>
  </w:num>
  <w:num w:numId="16">
    <w:abstractNumId w:val="10"/>
  </w:num>
  <w:num w:numId="17">
    <w:abstractNumId w:val="2"/>
  </w:num>
  <w:num w:numId="18">
    <w:abstractNumId w:val="5"/>
  </w:num>
  <w:num w:numId="19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attachedTemplate r:id="rId1"/>
  <w:defaultTabStop w:val="708"/>
  <w:hyphenationZone w:val="425"/>
  <w:characterSpacingControl w:val="doNotCompress"/>
  <w:hdrShapeDefaults>
    <o:shapedefaults v:ext="edit" spidmax="65538"/>
  </w:hdrShapeDefaults>
  <w:footnotePr>
    <w:footnote w:id="-1"/>
    <w:footnote w:id="0"/>
  </w:footnotePr>
  <w:endnotePr>
    <w:endnote w:id="-1"/>
    <w:endnote w:id="0"/>
  </w:endnotePr>
  <w:compat/>
  <w:rsids>
    <w:rsidRoot w:val="001558C5"/>
    <w:rsid w:val="000231EC"/>
    <w:rsid w:val="000236E0"/>
    <w:rsid w:val="00082FB6"/>
    <w:rsid w:val="000B61EA"/>
    <w:rsid w:val="000E15D6"/>
    <w:rsid w:val="00123375"/>
    <w:rsid w:val="001558C5"/>
    <w:rsid w:val="00163C30"/>
    <w:rsid w:val="00193092"/>
    <w:rsid w:val="001963CF"/>
    <w:rsid w:val="001A1EE3"/>
    <w:rsid w:val="001A3751"/>
    <w:rsid w:val="001A5153"/>
    <w:rsid w:val="001C6EB3"/>
    <w:rsid w:val="002152F5"/>
    <w:rsid w:val="00252CB4"/>
    <w:rsid w:val="00265285"/>
    <w:rsid w:val="00287851"/>
    <w:rsid w:val="002A516E"/>
    <w:rsid w:val="002C3C5E"/>
    <w:rsid w:val="002E6124"/>
    <w:rsid w:val="002F3C7A"/>
    <w:rsid w:val="00333048"/>
    <w:rsid w:val="00341AB8"/>
    <w:rsid w:val="003679AB"/>
    <w:rsid w:val="00375F03"/>
    <w:rsid w:val="0038091F"/>
    <w:rsid w:val="003A4E07"/>
    <w:rsid w:val="003B549F"/>
    <w:rsid w:val="003C19DB"/>
    <w:rsid w:val="003D0665"/>
    <w:rsid w:val="003E04DE"/>
    <w:rsid w:val="003F6D94"/>
    <w:rsid w:val="004332C7"/>
    <w:rsid w:val="00450194"/>
    <w:rsid w:val="00470F61"/>
    <w:rsid w:val="004B4098"/>
    <w:rsid w:val="004C1045"/>
    <w:rsid w:val="00506FA8"/>
    <w:rsid w:val="005161BB"/>
    <w:rsid w:val="005178BE"/>
    <w:rsid w:val="00571E5E"/>
    <w:rsid w:val="005865A7"/>
    <w:rsid w:val="0059616D"/>
    <w:rsid w:val="005B226C"/>
    <w:rsid w:val="005E29A2"/>
    <w:rsid w:val="00635B43"/>
    <w:rsid w:val="00645FA1"/>
    <w:rsid w:val="00651054"/>
    <w:rsid w:val="00665259"/>
    <w:rsid w:val="006664F9"/>
    <w:rsid w:val="00685538"/>
    <w:rsid w:val="00687905"/>
    <w:rsid w:val="00696020"/>
    <w:rsid w:val="006A651A"/>
    <w:rsid w:val="006B4A54"/>
    <w:rsid w:val="006F57A3"/>
    <w:rsid w:val="0070702E"/>
    <w:rsid w:val="0073042A"/>
    <w:rsid w:val="007307D0"/>
    <w:rsid w:val="007508FB"/>
    <w:rsid w:val="00763A8B"/>
    <w:rsid w:val="00782497"/>
    <w:rsid w:val="007C374F"/>
    <w:rsid w:val="007C40A9"/>
    <w:rsid w:val="007C756F"/>
    <w:rsid w:val="008157A1"/>
    <w:rsid w:val="008324A9"/>
    <w:rsid w:val="00852D96"/>
    <w:rsid w:val="00876B27"/>
    <w:rsid w:val="00882590"/>
    <w:rsid w:val="00882BA5"/>
    <w:rsid w:val="0088690B"/>
    <w:rsid w:val="00890F68"/>
    <w:rsid w:val="00897883"/>
    <w:rsid w:val="008A6448"/>
    <w:rsid w:val="008F621F"/>
    <w:rsid w:val="0092068A"/>
    <w:rsid w:val="00941F6A"/>
    <w:rsid w:val="0096354B"/>
    <w:rsid w:val="00971E19"/>
    <w:rsid w:val="00986673"/>
    <w:rsid w:val="00987EC6"/>
    <w:rsid w:val="009A4FE7"/>
    <w:rsid w:val="009A718C"/>
    <w:rsid w:val="009D3EED"/>
    <w:rsid w:val="009D6D7B"/>
    <w:rsid w:val="009E57E5"/>
    <w:rsid w:val="009F14AE"/>
    <w:rsid w:val="00A6496F"/>
    <w:rsid w:val="00A97354"/>
    <w:rsid w:val="00AA0B87"/>
    <w:rsid w:val="00AB7098"/>
    <w:rsid w:val="00AD43C4"/>
    <w:rsid w:val="00AD4E92"/>
    <w:rsid w:val="00AD699E"/>
    <w:rsid w:val="00B0254F"/>
    <w:rsid w:val="00B12B77"/>
    <w:rsid w:val="00B16EC7"/>
    <w:rsid w:val="00B30351"/>
    <w:rsid w:val="00B3307F"/>
    <w:rsid w:val="00B437A7"/>
    <w:rsid w:val="00B61471"/>
    <w:rsid w:val="00B71449"/>
    <w:rsid w:val="00BD0797"/>
    <w:rsid w:val="00C477D7"/>
    <w:rsid w:val="00C75977"/>
    <w:rsid w:val="00CA20DA"/>
    <w:rsid w:val="00D03896"/>
    <w:rsid w:val="00D14503"/>
    <w:rsid w:val="00D22118"/>
    <w:rsid w:val="00D22227"/>
    <w:rsid w:val="00D3060E"/>
    <w:rsid w:val="00D458DC"/>
    <w:rsid w:val="00D6192E"/>
    <w:rsid w:val="00D7649A"/>
    <w:rsid w:val="00D83482"/>
    <w:rsid w:val="00D92EDB"/>
    <w:rsid w:val="00DB1F21"/>
    <w:rsid w:val="00DD46BC"/>
    <w:rsid w:val="00DF21B3"/>
    <w:rsid w:val="00E21EFE"/>
    <w:rsid w:val="00E356D8"/>
    <w:rsid w:val="00E57C02"/>
    <w:rsid w:val="00E62DA3"/>
    <w:rsid w:val="00E7041A"/>
    <w:rsid w:val="00E824B7"/>
    <w:rsid w:val="00E85EFF"/>
    <w:rsid w:val="00ED1ECF"/>
    <w:rsid w:val="00EE5042"/>
    <w:rsid w:val="00F071B1"/>
    <w:rsid w:val="00F118A9"/>
    <w:rsid w:val="00F17B83"/>
    <w:rsid w:val="00F711E2"/>
    <w:rsid w:val="00F918BD"/>
    <w:rsid w:val="00FA2E2B"/>
    <w:rsid w:val="00FB0E81"/>
    <w:rsid w:val="00FC1C7A"/>
    <w:rsid w:val="00FF73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s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55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bs-Latn-BA" w:eastAsia="bs-Latn-B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18BD"/>
    <w:rPr>
      <w:rFonts w:ascii="Times New Roman" w:eastAsia="Times New Roman" w:hAnsi="Times New Roman"/>
      <w:lang w:val="en-AU" w:eastAsia="hr-HR"/>
    </w:rPr>
  </w:style>
  <w:style w:type="paragraph" w:styleId="Heading1">
    <w:name w:val="heading 1"/>
    <w:basedOn w:val="Normal"/>
    <w:next w:val="Normal"/>
    <w:link w:val="Heading1Char"/>
    <w:qFormat/>
    <w:rsid w:val="00F918BD"/>
    <w:pPr>
      <w:keepNext/>
      <w:jc w:val="center"/>
      <w:outlineLvl w:val="0"/>
    </w:pPr>
    <w:rPr>
      <w:rFonts w:ascii="Arial" w:hAnsi="Arial"/>
      <w:b/>
      <w:sz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TMLCite">
    <w:name w:val="HTML Cite"/>
    <w:basedOn w:val="DefaultParagraphFont"/>
    <w:uiPriority w:val="99"/>
    <w:unhideWhenUsed/>
    <w:rsid w:val="008F621F"/>
    <w:rPr>
      <w:i/>
      <w:iCs/>
    </w:rPr>
  </w:style>
  <w:style w:type="paragraph" w:styleId="Header">
    <w:name w:val="header"/>
    <w:basedOn w:val="Normal"/>
    <w:link w:val="HeaderChar"/>
    <w:uiPriority w:val="99"/>
    <w:rsid w:val="008F621F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F621F"/>
    <w:rPr>
      <w:rFonts w:ascii="Times New Roman" w:eastAsia="Times New Roman" w:hAnsi="Times New Roman" w:cs="Times New Roman"/>
      <w:sz w:val="20"/>
      <w:szCs w:val="20"/>
      <w:lang w:val="en-AU" w:eastAsia="hr-HR"/>
    </w:rPr>
  </w:style>
  <w:style w:type="paragraph" w:styleId="Footer">
    <w:name w:val="footer"/>
    <w:basedOn w:val="Normal"/>
    <w:link w:val="FooterChar"/>
    <w:uiPriority w:val="99"/>
    <w:rsid w:val="008F621F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F621F"/>
    <w:rPr>
      <w:rFonts w:ascii="Times New Roman" w:eastAsia="Times New Roman" w:hAnsi="Times New Roman" w:cs="Times New Roman"/>
      <w:sz w:val="20"/>
      <w:szCs w:val="20"/>
      <w:lang w:val="en-AU" w:eastAsia="hr-HR"/>
    </w:rPr>
  </w:style>
  <w:style w:type="character" w:styleId="Hyperlink">
    <w:name w:val="Hyperlink"/>
    <w:basedOn w:val="DefaultParagraphFont"/>
    <w:rsid w:val="008F621F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rsid w:val="00F918BD"/>
    <w:rPr>
      <w:rFonts w:ascii="Arial" w:eastAsia="Times New Roman" w:hAnsi="Arial"/>
      <w:b/>
      <w:sz w:val="22"/>
      <w:lang w:val="en-US" w:eastAsia="en-US"/>
    </w:rPr>
  </w:style>
  <w:style w:type="paragraph" w:styleId="BodyText">
    <w:name w:val="Body Text"/>
    <w:basedOn w:val="Normal"/>
    <w:link w:val="BodyTextChar"/>
    <w:rsid w:val="00F918BD"/>
    <w:pPr>
      <w:spacing w:line="360" w:lineRule="auto"/>
      <w:jc w:val="both"/>
    </w:pPr>
    <w:rPr>
      <w:sz w:val="22"/>
    </w:rPr>
  </w:style>
  <w:style w:type="character" w:customStyle="1" w:styleId="BodyTextChar">
    <w:name w:val="Body Text Char"/>
    <w:basedOn w:val="DefaultParagraphFont"/>
    <w:link w:val="BodyText"/>
    <w:rsid w:val="00F918BD"/>
    <w:rPr>
      <w:rFonts w:ascii="Times New Roman" w:eastAsia="Times New Roman" w:hAnsi="Times New Roman"/>
      <w:sz w:val="22"/>
      <w:lang w:val="en-AU" w:eastAsia="hr-HR"/>
    </w:rPr>
  </w:style>
  <w:style w:type="paragraph" w:styleId="ListParagraph">
    <w:name w:val="List Paragraph"/>
    <w:basedOn w:val="Normal"/>
    <w:uiPriority w:val="34"/>
    <w:qFormat/>
    <w:rsid w:val="00F918B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06FA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06FA8"/>
    <w:rPr>
      <w:rFonts w:ascii="Tahoma" w:eastAsia="Times New Roman" w:hAnsi="Tahoma" w:cs="Tahoma"/>
      <w:sz w:val="16"/>
      <w:szCs w:val="16"/>
      <w:lang w:val="en-AU"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ead.dizdarevic@parlamentfbih.gov.ba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parlamentfbih.gov.ba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irela.rogo\Desktop\MEMO%20Ustavna%20komisij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F89049-4944-48F8-8A7D-DDB32D5FF3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MEMO Ustavna komisija</Template>
  <TotalTime>1</TotalTime>
  <Pages>1</Pages>
  <Words>218</Words>
  <Characters>1244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1460</CharactersWithSpaces>
  <SharedDoc>false</SharedDoc>
  <HLinks>
    <vt:vector size="18" baseType="variant">
      <vt:variant>
        <vt:i4>4128790</vt:i4>
      </vt:variant>
      <vt:variant>
        <vt:i4>3</vt:i4>
      </vt:variant>
      <vt:variant>
        <vt:i4>0</vt:i4>
      </vt:variant>
      <vt:variant>
        <vt:i4>5</vt:i4>
      </vt:variant>
      <vt:variant>
        <vt:lpwstr>mailto:sead.dizdarevic@parlamentfbih.gov.ba</vt:lpwstr>
      </vt:variant>
      <vt:variant>
        <vt:lpwstr/>
      </vt:variant>
      <vt:variant>
        <vt:i4>4128790</vt:i4>
      </vt:variant>
      <vt:variant>
        <vt:i4>0</vt:i4>
      </vt:variant>
      <vt:variant>
        <vt:i4>0</vt:i4>
      </vt:variant>
      <vt:variant>
        <vt:i4>5</vt:i4>
      </vt:variant>
      <vt:variant>
        <vt:lpwstr>mailto:sead.dizdarevic@parlamentfbih.gov.ba</vt:lpwstr>
      </vt:variant>
      <vt:variant>
        <vt:lpwstr/>
      </vt:variant>
      <vt:variant>
        <vt:i4>983135</vt:i4>
      </vt:variant>
      <vt:variant>
        <vt:i4>0</vt:i4>
      </vt:variant>
      <vt:variant>
        <vt:i4>0</vt:i4>
      </vt:variant>
      <vt:variant>
        <vt:i4>5</vt:i4>
      </vt:variant>
      <vt:variant>
        <vt:lpwstr>http://www.parlamentfbih.gov.ba/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Mirela Rogo</dc:creator>
  <cp:lastModifiedBy>Mirela Rogo</cp:lastModifiedBy>
  <cp:revision>3</cp:revision>
  <cp:lastPrinted>2015-12-10T13:41:00Z</cp:lastPrinted>
  <dcterms:created xsi:type="dcterms:W3CDTF">2016-02-15T06:46:00Z</dcterms:created>
  <dcterms:modified xsi:type="dcterms:W3CDTF">2016-02-15T06:56:00Z</dcterms:modified>
</cp:coreProperties>
</file>